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423E9EE" w14:textId="2575E6AE" w:rsidR="00A65042" w:rsidRPr="00D9547E" w:rsidRDefault="00B54ECA" w:rsidP="00D9547E">
      <w:pPr>
        <w:jc w:val="center"/>
        <w:rPr>
          <w:rFonts w:ascii="Arial" w:hAnsi="Arial" w:cs="Arial"/>
          <w:b/>
          <w:color w:val="002060"/>
          <w:sz w:val="52"/>
          <w:szCs w:val="52"/>
        </w:rPr>
      </w:pPr>
      <w:r w:rsidRPr="00D9547E">
        <w:rPr>
          <w:rFonts w:ascii="Arial" w:hAnsi="Arial" w:cs="Arial"/>
          <w:b/>
          <w:noProof/>
          <w:color w:val="002060"/>
          <w:sz w:val="48"/>
          <w:szCs w:val="48"/>
        </w:rPr>
        <w:drawing>
          <wp:anchor distT="0" distB="0" distL="114300" distR="114300" simplePos="0" relativeHeight="251661312" behindDoc="1" locked="0" layoutInCell="1" hidden="0" allowOverlap="1" wp14:anchorId="0803A028" wp14:editId="0DF6184A">
            <wp:simplePos x="0" y="0"/>
            <wp:positionH relativeFrom="column">
              <wp:posOffset>4508500</wp:posOffset>
            </wp:positionH>
            <wp:positionV relativeFrom="paragraph">
              <wp:posOffset>246</wp:posOffset>
            </wp:positionV>
            <wp:extent cx="2138045" cy="3166110"/>
            <wp:effectExtent l="0" t="0" r="0" b="0"/>
            <wp:wrapSquare wrapText="bothSides"/>
            <wp:docPr id="177" name="image4.png" descr="Home - Cheerful Pelvis"/>
            <wp:cNvGraphicFramePr/>
            <a:graphic xmlns:a="http://schemas.openxmlformats.org/drawingml/2006/main">
              <a:graphicData uri="http://schemas.openxmlformats.org/drawingml/2006/picture">
                <pic:pic xmlns:pic="http://schemas.openxmlformats.org/drawingml/2006/picture">
                  <pic:nvPicPr>
                    <pic:cNvPr id="0" name="image4.png" descr="Home - Cheerful Pelvis"/>
                    <pic:cNvPicPr preferRelativeResize="0"/>
                  </pic:nvPicPr>
                  <pic:blipFill>
                    <a:blip r:embed="rId7"/>
                    <a:srcRect/>
                    <a:stretch>
                      <a:fillRect/>
                    </a:stretch>
                  </pic:blipFill>
                  <pic:spPr>
                    <a:xfrm>
                      <a:off x="0" y="0"/>
                      <a:ext cx="2138045" cy="3166110"/>
                    </a:xfrm>
                    <a:prstGeom prst="rect">
                      <a:avLst/>
                    </a:prstGeom>
                    <a:ln/>
                  </pic:spPr>
                </pic:pic>
              </a:graphicData>
            </a:graphic>
          </wp:anchor>
        </w:drawing>
      </w:r>
      <w:r w:rsidR="00A65042" w:rsidRPr="00D9547E">
        <w:rPr>
          <w:rFonts w:ascii="Arial" w:hAnsi="Arial" w:cs="Arial"/>
          <w:b/>
          <w:color w:val="002060"/>
          <w:sz w:val="52"/>
          <w:szCs w:val="52"/>
        </w:rPr>
        <w:t>P</w:t>
      </w:r>
      <w:r w:rsidR="00D9547E" w:rsidRPr="00D9547E">
        <w:rPr>
          <w:rFonts w:ascii="Arial" w:hAnsi="Arial" w:cs="Arial"/>
          <w:b/>
          <w:color w:val="002060"/>
          <w:sz w:val="52"/>
          <w:szCs w:val="52"/>
        </w:rPr>
        <w:t>ELVIC HEALTH</w:t>
      </w:r>
    </w:p>
    <w:p w14:paraId="4E741084" w14:textId="77777777" w:rsidR="00D9547E" w:rsidRPr="00D9547E" w:rsidRDefault="00D9547E" w:rsidP="00D9547E">
      <w:pPr>
        <w:jc w:val="center"/>
        <w:rPr>
          <w:rFonts w:ascii="Arial" w:hAnsi="Arial" w:cs="Arial"/>
          <w:b/>
          <w:color w:val="000000" w:themeColor="text1"/>
          <w:sz w:val="32"/>
          <w:szCs w:val="32"/>
        </w:rPr>
      </w:pPr>
    </w:p>
    <w:p w14:paraId="69418181" w14:textId="77777777" w:rsidR="00D9547E" w:rsidRDefault="00D9547E" w:rsidP="00D9547E">
      <w:pPr>
        <w:spacing w:line="360" w:lineRule="auto"/>
        <w:rPr>
          <w:rFonts w:ascii="Arial" w:hAnsi="Arial" w:cs="Arial"/>
          <w:b/>
          <w:color w:val="000000" w:themeColor="text1"/>
          <w:sz w:val="28"/>
          <w:szCs w:val="28"/>
        </w:rPr>
      </w:pPr>
    </w:p>
    <w:p w14:paraId="46260792" w14:textId="6FC4BADC" w:rsidR="00A65042" w:rsidRDefault="00D9547E" w:rsidP="00D9547E">
      <w:pPr>
        <w:spacing w:line="360" w:lineRule="auto"/>
        <w:rPr>
          <w:rFonts w:ascii="Arial" w:hAnsi="Arial" w:cs="Arial"/>
          <w:b/>
          <w:color w:val="000000" w:themeColor="text1"/>
          <w:sz w:val="28"/>
          <w:szCs w:val="28"/>
        </w:rPr>
      </w:pPr>
      <w:r w:rsidRPr="00D9547E">
        <w:rPr>
          <w:rFonts w:ascii="Arial" w:hAnsi="Arial" w:cs="Arial"/>
          <w:b/>
          <w:color w:val="000000" w:themeColor="text1"/>
          <w:sz w:val="28"/>
          <w:szCs w:val="28"/>
        </w:rPr>
        <w:t>Resources</w:t>
      </w:r>
      <w:r w:rsidR="00A65042" w:rsidRPr="00D9547E">
        <w:rPr>
          <w:rFonts w:ascii="Arial" w:hAnsi="Arial" w:cs="Arial"/>
          <w:b/>
          <w:color w:val="000000" w:themeColor="text1"/>
          <w:sz w:val="28"/>
          <w:szCs w:val="28"/>
        </w:rPr>
        <w:t xml:space="preserve"> by Giulia Buczkowsky </w:t>
      </w:r>
    </w:p>
    <w:p w14:paraId="34B6B5A9" w14:textId="77777777" w:rsidR="00D9547E" w:rsidRPr="00BF5665" w:rsidRDefault="00D9547E" w:rsidP="00D9547E">
      <w:pPr>
        <w:jc w:val="both"/>
        <w:rPr>
          <w:i/>
          <w:iCs/>
        </w:rPr>
      </w:pPr>
      <w:r w:rsidRPr="00BF5665">
        <w:rPr>
          <w:i/>
          <w:iCs/>
        </w:rPr>
        <w:t>Doctor of Osteopathic Medicine (DO), Italy</w:t>
      </w:r>
    </w:p>
    <w:p w14:paraId="6063E0E5" w14:textId="77777777" w:rsidR="00D9547E" w:rsidRPr="00E228C2" w:rsidRDefault="00D9547E" w:rsidP="00D9547E">
      <w:pPr>
        <w:jc w:val="both"/>
        <w:rPr>
          <w:i/>
          <w:iCs/>
        </w:rPr>
      </w:pPr>
      <w:r w:rsidRPr="00BF5665">
        <w:rPr>
          <w:i/>
          <w:iCs/>
        </w:rPr>
        <w:t>Master of Osteopathy (</w:t>
      </w:r>
      <w:proofErr w:type="spellStart"/>
      <w:r w:rsidRPr="00BF5665">
        <w:rPr>
          <w:i/>
          <w:iCs/>
        </w:rPr>
        <w:t>M.Ost</w:t>
      </w:r>
      <w:proofErr w:type="spellEnd"/>
      <w:r w:rsidRPr="00BF5665">
        <w:rPr>
          <w:i/>
          <w:iCs/>
        </w:rPr>
        <w:t>.), UK</w:t>
      </w:r>
    </w:p>
    <w:p w14:paraId="72B7A7FD" w14:textId="77777777" w:rsidR="00D9547E" w:rsidRPr="00E228C2" w:rsidRDefault="00D9547E" w:rsidP="00D9547E">
      <w:pPr>
        <w:jc w:val="both"/>
        <w:rPr>
          <w:i/>
          <w:iCs/>
        </w:rPr>
      </w:pPr>
      <w:r w:rsidRPr="00E228C2">
        <w:rPr>
          <w:i/>
          <w:iCs/>
        </w:rPr>
        <w:t>Registered Osteopath, M</w:t>
      </w:r>
      <w:r>
        <w:rPr>
          <w:i/>
          <w:iCs/>
        </w:rPr>
        <w:t>ember of Osteopaths New Zealand (M</w:t>
      </w:r>
      <w:r w:rsidRPr="00E228C2">
        <w:rPr>
          <w:i/>
          <w:iCs/>
        </w:rPr>
        <w:t>ONZ</w:t>
      </w:r>
      <w:r>
        <w:rPr>
          <w:i/>
          <w:iCs/>
        </w:rPr>
        <w:t>)</w:t>
      </w:r>
    </w:p>
    <w:p w14:paraId="0197B992" w14:textId="77777777" w:rsidR="00D9547E" w:rsidRPr="00D9547E" w:rsidRDefault="00D9547E" w:rsidP="00A65042">
      <w:pPr>
        <w:spacing w:line="360" w:lineRule="auto"/>
        <w:jc w:val="center"/>
        <w:rPr>
          <w:rFonts w:ascii="Arial" w:hAnsi="Arial" w:cs="Arial"/>
          <w:b/>
          <w:color w:val="000000" w:themeColor="text1"/>
          <w:sz w:val="28"/>
          <w:szCs w:val="28"/>
        </w:rPr>
      </w:pPr>
    </w:p>
    <w:p w14:paraId="3BFD5251" w14:textId="77777777" w:rsidR="00A65042" w:rsidRPr="00D9547E" w:rsidRDefault="00A65042" w:rsidP="00A65042">
      <w:pPr>
        <w:rPr>
          <w:rFonts w:ascii="Arial" w:hAnsi="Arial" w:cs="Arial"/>
          <w:color w:val="000000" w:themeColor="text1"/>
        </w:rPr>
      </w:pPr>
    </w:p>
    <w:p w14:paraId="004BC4F2" w14:textId="77777777" w:rsidR="00A65042" w:rsidRPr="00D9547E" w:rsidRDefault="00A65042" w:rsidP="00A65042">
      <w:pPr>
        <w:rPr>
          <w:rFonts w:ascii="Arial" w:hAnsi="Arial" w:cs="Arial"/>
          <w:color w:val="000000" w:themeColor="text1"/>
        </w:rPr>
      </w:pPr>
    </w:p>
    <w:p w14:paraId="2D7BDFB1" w14:textId="68ADFECA" w:rsidR="00D9547E" w:rsidRDefault="00A65042" w:rsidP="00A65042">
      <w:pPr>
        <w:jc w:val="both"/>
        <w:rPr>
          <w:rFonts w:ascii="Arial" w:hAnsi="Arial" w:cs="Arial"/>
        </w:rPr>
      </w:pPr>
      <w:r w:rsidRPr="00D9547E">
        <w:rPr>
          <w:rFonts w:ascii="Arial" w:hAnsi="Arial" w:cs="Arial"/>
          <w:color w:val="000000" w:themeColor="text1"/>
        </w:rPr>
        <w:t>For many years</w:t>
      </w:r>
      <w:r w:rsidR="00D9547E">
        <w:rPr>
          <w:rFonts w:ascii="Arial" w:hAnsi="Arial" w:cs="Arial"/>
          <w:color w:val="000000" w:themeColor="text1"/>
        </w:rPr>
        <w:t xml:space="preserve">, </w:t>
      </w:r>
      <w:r w:rsidR="00D9547E" w:rsidRPr="00D9547E">
        <w:rPr>
          <w:rFonts w:ascii="Arial" w:hAnsi="Arial" w:cs="Arial"/>
          <w:color w:val="000000" w:themeColor="text1"/>
        </w:rPr>
        <w:t>p</w:t>
      </w:r>
      <w:r w:rsidRPr="00D9547E">
        <w:rPr>
          <w:rFonts w:ascii="Arial" w:hAnsi="Arial" w:cs="Arial"/>
          <w:color w:val="000000" w:themeColor="text1"/>
        </w:rPr>
        <w:t xml:space="preserve">elvic disorders </w:t>
      </w:r>
      <w:r w:rsidRPr="00A65042">
        <w:rPr>
          <w:rFonts w:ascii="Arial" w:hAnsi="Arial" w:cs="Arial"/>
        </w:rPr>
        <w:t xml:space="preserve">weren’t discussed much in our society and many women, and also men, have suffered in silence. In the last decade, </w:t>
      </w:r>
      <w:r w:rsidRPr="00D9547E">
        <w:rPr>
          <w:rFonts w:ascii="Arial" w:hAnsi="Arial" w:cs="Arial"/>
          <w:color w:val="FF0000"/>
        </w:rPr>
        <w:t xml:space="preserve">Pelvic Health </w:t>
      </w:r>
      <w:r w:rsidRPr="00A65042">
        <w:rPr>
          <w:rFonts w:ascii="Arial" w:hAnsi="Arial" w:cs="Arial"/>
        </w:rPr>
        <w:t xml:space="preserve">has become a point of interest for many people and therapists as well. </w:t>
      </w:r>
    </w:p>
    <w:p w14:paraId="75CF3162" w14:textId="5E31D03A" w:rsidR="00A65042" w:rsidRDefault="00A65042" w:rsidP="00A65042">
      <w:pPr>
        <w:jc w:val="both"/>
        <w:rPr>
          <w:rFonts w:ascii="Arial" w:hAnsi="Arial" w:cs="Arial"/>
        </w:rPr>
      </w:pPr>
      <w:r w:rsidRPr="00A65042">
        <w:rPr>
          <w:rFonts w:ascii="Arial" w:hAnsi="Arial" w:cs="Arial"/>
        </w:rPr>
        <w:t xml:space="preserve">The scientific studies related to </w:t>
      </w:r>
      <w:r w:rsidR="00D9547E" w:rsidRPr="00D9547E">
        <w:rPr>
          <w:rFonts w:ascii="Arial" w:hAnsi="Arial" w:cs="Arial"/>
          <w:color w:val="FF0000"/>
        </w:rPr>
        <w:t>p</w:t>
      </w:r>
      <w:r w:rsidRPr="00D9547E">
        <w:rPr>
          <w:rFonts w:ascii="Arial" w:hAnsi="Arial" w:cs="Arial"/>
          <w:color w:val="FF0000"/>
        </w:rPr>
        <w:t xml:space="preserve">elvic disorders </w:t>
      </w:r>
      <w:r w:rsidRPr="00A65042">
        <w:rPr>
          <w:rFonts w:ascii="Arial" w:hAnsi="Arial" w:cs="Arial"/>
        </w:rPr>
        <w:t xml:space="preserve">and </w:t>
      </w:r>
      <w:r w:rsidR="00D9547E">
        <w:rPr>
          <w:rFonts w:ascii="Arial" w:hAnsi="Arial" w:cs="Arial"/>
          <w:color w:val="FF0000"/>
        </w:rPr>
        <w:t>p</w:t>
      </w:r>
      <w:r w:rsidRPr="00A65042">
        <w:rPr>
          <w:rFonts w:ascii="Arial" w:hAnsi="Arial" w:cs="Arial"/>
          <w:color w:val="FF0000"/>
        </w:rPr>
        <w:t xml:space="preserve">elvic treatment </w:t>
      </w:r>
      <w:r w:rsidRPr="00A65042">
        <w:rPr>
          <w:rFonts w:ascii="Arial" w:hAnsi="Arial" w:cs="Arial"/>
        </w:rPr>
        <w:t xml:space="preserve">are increasing every day and finally, we are proud to confirm that </w:t>
      </w:r>
      <w:r w:rsidRPr="008321EE">
        <w:rPr>
          <w:rFonts w:ascii="Arial" w:hAnsi="Arial" w:cs="Arial"/>
          <w:u w:val="single"/>
        </w:rPr>
        <w:t>trained healthcare professionals</w:t>
      </w:r>
      <w:r w:rsidRPr="00A65042">
        <w:rPr>
          <w:rFonts w:ascii="Arial" w:hAnsi="Arial" w:cs="Arial"/>
        </w:rPr>
        <w:t xml:space="preserve"> can support and improve your </w:t>
      </w:r>
      <w:r w:rsidRPr="00A65042">
        <w:rPr>
          <w:rFonts w:ascii="Arial" w:hAnsi="Arial" w:cs="Arial"/>
          <w:color w:val="FF0000"/>
        </w:rPr>
        <w:t>Pelvic Health</w:t>
      </w:r>
      <w:r w:rsidRPr="00A65042">
        <w:rPr>
          <w:rFonts w:ascii="Arial" w:hAnsi="Arial" w:cs="Arial"/>
        </w:rPr>
        <w:t>.</w:t>
      </w:r>
    </w:p>
    <w:p w14:paraId="2BCDB56F" w14:textId="4B10B9EF" w:rsidR="000B1E7E" w:rsidRDefault="000B1E7E" w:rsidP="00A65042">
      <w:pPr>
        <w:jc w:val="both"/>
        <w:rPr>
          <w:rFonts w:ascii="Arial" w:hAnsi="Arial" w:cs="Arial"/>
        </w:rPr>
      </w:pPr>
    </w:p>
    <w:p w14:paraId="23BCC147" w14:textId="7D4C3467" w:rsidR="000B1E7E" w:rsidRDefault="00B54ECA" w:rsidP="00A65042">
      <w:pPr>
        <w:jc w:val="both"/>
        <w:rPr>
          <w:rFonts w:ascii="Arial" w:hAnsi="Arial" w:cs="Arial"/>
        </w:rPr>
      </w:pPr>
      <w:r>
        <w:rPr>
          <w:rFonts w:ascii="Arial" w:hAnsi="Arial" w:cs="Arial"/>
          <w:noProof/>
        </w:rPr>
        <w:drawing>
          <wp:anchor distT="0" distB="0" distL="114300" distR="114300" simplePos="0" relativeHeight="251662336" behindDoc="0" locked="0" layoutInCell="1" allowOverlap="1" wp14:anchorId="60AAC98F" wp14:editId="779A70F8">
            <wp:simplePos x="0" y="0"/>
            <wp:positionH relativeFrom="column">
              <wp:posOffset>3863975</wp:posOffset>
            </wp:positionH>
            <wp:positionV relativeFrom="paragraph">
              <wp:posOffset>922880</wp:posOffset>
            </wp:positionV>
            <wp:extent cx="2972435" cy="1976120"/>
            <wp:effectExtent l="0" t="0" r="0" b="5080"/>
            <wp:wrapSquare wrapText="bothSides"/>
            <wp:docPr id="1741277670"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41277670" name="Picture 1741277670"/>
                    <pic:cNvPicPr/>
                  </pic:nvPicPr>
                  <pic:blipFill>
                    <a:blip r:embed="rId8" cstate="print">
                      <a:extLst>
                        <a:ext uri="{28A0092B-C50C-407E-A947-70E740481C1C}">
                          <a14:useLocalDpi xmlns:a14="http://schemas.microsoft.com/office/drawing/2010/main" val="0"/>
                        </a:ext>
                      </a:extLst>
                    </a:blip>
                    <a:stretch>
                      <a:fillRect/>
                    </a:stretch>
                  </pic:blipFill>
                  <pic:spPr>
                    <a:xfrm>
                      <a:off x="0" y="0"/>
                      <a:ext cx="2972435" cy="1976120"/>
                    </a:xfrm>
                    <a:prstGeom prst="rect">
                      <a:avLst/>
                    </a:prstGeom>
                  </pic:spPr>
                </pic:pic>
              </a:graphicData>
            </a:graphic>
            <wp14:sizeRelH relativeFrom="page">
              <wp14:pctWidth>0</wp14:pctWidth>
            </wp14:sizeRelH>
            <wp14:sizeRelV relativeFrom="page">
              <wp14:pctHeight>0</wp14:pctHeight>
            </wp14:sizeRelV>
          </wp:anchor>
        </w:drawing>
      </w:r>
      <w:r w:rsidR="000B1E7E">
        <w:rPr>
          <w:rFonts w:ascii="Arial" w:hAnsi="Arial" w:cs="Arial"/>
          <w:noProof/>
        </w:rPr>
        <w:drawing>
          <wp:inline distT="0" distB="0" distL="0" distR="0" wp14:anchorId="20B57744" wp14:editId="2BA0F3CC">
            <wp:extent cx="3726426" cy="1455829"/>
            <wp:effectExtent l="0" t="0" r="0" b="5080"/>
            <wp:docPr id="89203354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92033540" name="Picture 892033540"/>
                    <pic:cNvPicPr/>
                  </pic:nvPicPr>
                  <pic:blipFill>
                    <a:blip r:embed="rId9" cstate="print">
                      <a:extLst>
                        <a:ext uri="{28A0092B-C50C-407E-A947-70E740481C1C}">
                          <a14:useLocalDpi xmlns:a14="http://schemas.microsoft.com/office/drawing/2010/main" val="0"/>
                        </a:ext>
                      </a:extLst>
                    </a:blip>
                    <a:stretch>
                      <a:fillRect/>
                    </a:stretch>
                  </pic:blipFill>
                  <pic:spPr>
                    <a:xfrm>
                      <a:off x="0" y="0"/>
                      <a:ext cx="3835890" cy="1498594"/>
                    </a:xfrm>
                    <a:prstGeom prst="rect">
                      <a:avLst/>
                    </a:prstGeom>
                  </pic:spPr>
                </pic:pic>
              </a:graphicData>
            </a:graphic>
          </wp:inline>
        </w:drawing>
      </w:r>
      <w:r w:rsidR="000B1E7E">
        <w:rPr>
          <w:rFonts w:ascii="Arial" w:hAnsi="Arial" w:cs="Arial"/>
        </w:rPr>
        <w:t xml:space="preserve">   </w:t>
      </w:r>
    </w:p>
    <w:p w14:paraId="23CA7F50" w14:textId="77777777" w:rsidR="00B54ECA" w:rsidRPr="00A65042" w:rsidRDefault="00B54ECA" w:rsidP="00A65042">
      <w:pPr>
        <w:jc w:val="both"/>
        <w:rPr>
          <w:rFonts w:ascii="Arial" w:hAnsi="Arial" w:cs="Arial"/>
        </w:rPr>
      </w:pPr>
    </w:p>
    <w:p w14:paraId="28A662A8" w14:textId="03CD7D4A" w:rsidR="00A65042" w:rsidRPr="00A65042" w:rsidRDefault="00A65042" w:rsidP="00A65042">
      <w:pPr>
        <w:jc w:val="center"/>
        <w:rPr>
          <w:rFonts w:ascii="Arial" w:hAnsi="Arial" w:cs="Arial"/>
        </w:rPr>
      </w:pPr>
    </w:p>
    <w:p w14:paraId="12239808" w14:textId="2F913912" w:rsidR="00A65042" w:rsidRPr="00A65042" w:rsidRDefault="00A65042" w:rsidP="00A65042">
      <w:pPr>
        <w:jc w:val="both"/>
        <w:rPr>
          <w:rFonts w:ascii="Arial" w:hAnsi="Arial" w:cs="Arial"/>
        </w:rPr>
      </w:pPr>
    </w:p>
    <w:p w14:paraId="28F5A966" w14:textId="02073CC7" w:rsidR="00A65042" w:rsidRDefault="00A65042" w:rsidP="00A65042">
      <w:pPr>
        <w:jc w:val="both"/>
        <w:rPr>
          <w:rFonts w:ascii="Arial" w:hAnsi="Arial" w:cs="Arial"/>
        </w:rPr>
      </w:pPr>
      <w:r w:rsidRPr="00A65042">
        <w:rPr>
          <w:rFonts w:ascii="Arial" w:hAnsi="Arial" w:cs="Arial"/>
        </w:rPr>
        <w:t xml:space="preserve">For best understanding, it is essential to learn about the </w:t>
      </w:r>
      <w:r w:rsidRPr="00534873">
        <w:rPr>
          <w:rFonts w:ascii="Arial" w:hAnsi="Arial" w:cs="Arial"/>
          <w:bCs/>
          <w:color w:val="FF0000"/>
        </w:rPr>
        <w:t>Pelvic floor</w:t>
      </w:r>
      <w:r w:rsidR="00462C0E">
        <w:rPr>
          <w:rFonts w:ascii="Arial" w:hAnsi="Arial" w:cs="Arial"/>
          <w:bCs/>
        </w:rPr>
        <w:t>.</w:t>
      </w:r>
    </w:p>
    <w:p w14:paraId="4CDE2715" w14:textId="77777777" w:rsidR="00ED36D5" w:rsidRDefault="00ED36D5" w:rsidP="00A65042">
      <w:pPr>
        <w:jc w:val="both"/>
        <w:rPr>
          <w:rFonts w:ascii="Arial" w:hAnsi="Arial" w:cs="Arial"/>
          <w:i/>
          <w:u w:val="single"/>
        </w:rPr>
      </w:pPr>
    </w:p>
    <w:p w14:paraId="03DF9450" w14:textId="77777777" w:rsidR="00752E81" w:rsidRDefault="00A65042" w:rsidP="00A65042">
      <w:pPr>
        <w:jc w:val="both"/>
        <w:rPr>
          <w:rFonts w:ascii="Arial" w:hAnsi="Arial" w:cs="Arial"/>
        </w:rPr>
      </w:pPr>
      <w:r w:rsidRPr="00A65042">
        <w:rPr>
          <w:rFonts w:ascii="Arial" w:hAnsi="Arial" w:cs="Arial"/>
        </w:rPr>
        <w:t>The pelvic floor is formed by fascial tissues</w:t>
      </w:r>
      <w:r w:rsidR="00462C0E">
        <w:rPr>
          <w:rFonts w:ascii="Arial" w:hAnsi="Arial" w:cs="Arial"/>
        </w:rPr>
        <w:t>,</w:t>
      </w:r>
      <w:r w:rsidRPr="00A65042">
        <w:rPr>
          <w:rFonts w:ascii="Arial" w:hAnsi="Arial" w:cs="Arial"/>
        </w:rPr>
        <w:t xml:space="preserve"> such as ligaments and pelvic muscles. In particular, we can recognise iliococcygeus, puborectalis, pubococcygeus, coccygeus, ischiocavernosus, superficial and deep transverse perineal muscles. </w:t>
      </w:r>
    </w:p>
    <w:p w14:paraId="19BCE5B7" w14:textId="77777777" w:rsidR="00B5710E" w:rsidRDefault="00A65042" w:rsidP="00A65042">
      <w:pPr>
        <w:jc w:val="both"/>
        <w:rPr>
          <w:rFonts w:ascii="Arial" w:hAnsi="Arial" w:cs="Arial"/>
        </w:rPr>
      </w:pPr>
      <w:r w:rsidRPr="00A65042">
        <w:rPr>
          <w:rFonts w:ascii="Arial" w:hAnsi="Arial" w:cs="Arial"/>
        </w:rPr>
        <w:t>These soft tissues find attachment to the bones at the bottom of the pelvis. </w:t>
      </w:r>
    </w:p>
    <w:p w14:paraId="7412C96A" w14:textId="77777777" w:rsidR="00B5710E" w:rsidRDefault="00A65042" w:rsidP="00A65042">
      <w:pPr>
        <w:jc w:val="both"/>
        <w:rPr>
          <w:rFonts w:ascii="Arial" w:hAnsi="Arial" w:cs="Arial"/>
        </w:rPr>
      </w:pPr>
      <w:r w:rsidRPr="00A65042">
        <w:rPr>
          <w:rFonts w:ascii="Arial" w:hAnsi="Arial" w:cs="Arial"/>
        </w:rPr>
        <w:t xml:space="preserve">The pelvic organs include the urethra, bladder, intestines and rectum. </w:t>
      </w:r>
    </w:p>
    <w:p w14:paraId="2A63F82A" w14:textId="0FC5CD57" w:rsidR="00A65042" w:rsidRPr="00A65042" w:rsidRDefault="00A65042" w:rsidP="00A65042">
      <w:pPr>
        <w:jc w:val="both"/>
        <w:rPr>
          <w:rFonts w:ascii="Arial" w:hAnsi="Arial" w:cs="Arial"/>
        </w:rPr>
      </w:pPr>
      <w:r w:rsidRPr="00A65042">
        <w:rPr>
          <w:rFonts w:ascii="Arial" w:hAnsi="Arial" w:cs="Arial"/>
        </w:rPr>
        <w:t>If you are a female, the pelvic floor and fascial tissues also connect the uterus, cervix, and vagina.</w:t>
      </w:r>
    </w:p>
    <w:p w14:paraId="58341A41" w14:textId="77777777" w:rsidR="00A65042" w:rsidRPr="00A65042" w:rsidRDefault="00A65042" w:rsidP="00A65042">
      <w:pPr>
        <w:jc w:val="both"/>
        <w:rPr>
          <w:rFonts w:ascii="Arial" w:hAnsi="Arial" w:cs="Arial"/>
        </w:rPr>
      </w:pPr>
      <w:r w:rsidRPr="00A65042">
        <w:rPr>
          <w:rFonts w:ascii="Arial" w:hAnsi="Arial" w:cs="Arial"/>
          <w:noProof/>
        </w:rPr>
        <w:lastRenderedPageBreak/>
        <w:drawing>
          <wp:inline distT="0" distB="0" distL="0" distR="0" wp14:anchorId="7C91784F" wp14:editId="71BCC6A2">
            <wp:extent cx="6860156" cy="2500221"/>
            <wp:effectExtent l="0" t="0" r="0" b="1905"/>
            <wp:docPr id="178"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0"/>
                    <a:srcRect/>
                    <a:stretch>
                      <a:fillRect/>
                    </a:stretch>
                  </pic:blipFill>
                  <pic:spPr>
                    <a:xfrm>
                      <a:off x="0" y="0"/>
                      <a:ext cx="6929257" cy="2525405"/>
                    </a:xfrm>
                    <a:prstGeom prst="rect">
                      <a:avLst/>
                    </a:prstGeom>
                    <a:ln/>
                  </pic:spPr>
                </pic:pic>
              </a:graphicData>
            </a:graphic>
          </wp:inline>
        </w:drawing>
      </w:r>
    </w:p>
    <w:p w14:paraId="61E015E3" w14:textId="22441F22" w:rsidR="00A65042" w:rsidRPr="00A65042" w:rsidRDefault="00A65042" w:rsidP="00A65042">
      <w:pPr>
        <w:jc w:val="both"/>
        <w:rPr>
          <w:rFonts w:ascii="Arial" w:hAnsi="Arial" w:cs="Arial"/>
          <w:i/>
        </w:rPr>
      </w:pPr>
    </w:p>
    <w:p w14:paraId="6CB4A358" w14:textId="77777777" w:rsidR="00A65042" w:rsidRPr="00A65042" w:rsidRDefault="00A65042" w:rsidP="00A65042">
      <w:pPr>
        <w:jc w:val="both"/>
        <w:rPr>
          <w:rFonts w:ascii="Arial" w:hAnsi="Arial" w:cs="Arial"/>
        </w:rPr>
      </w:pPr>
      <w:r w:rsidRPr="00A65042">
        <w:rPr>
          <w:rFonts w:ascii="Arial" w:hAnsi="Arial" w:cs="Arial"/>
        </w:rPr>
        <w:t xml:space="preserve">The pelvic floor plays an important role in our body. </w:t>
      </w:r>
    </w:p>
    <w:p w14:paraId="5244C4C8" w14:textId="77777777" w:rsidR="00D44184" w:rsidRPr="00A65042" w:rsidRDefault="00D44184" w:rsidP="00D44184">
      <w:pPr>
        <w:numPr>
          <w:ilvl w:val="0"/>
          <w:numId w:val="1"/>
        </w:numPr>
        <w:pBdr>
          <w:top w:val="nil"/>
          <w:left w:val="nil"/>
          <w:bottom w:val="nil"/>
          <w:right w:val="nil"/>
          <w:between w:val="nil"/>
        </w:pBdr>
        <w:jc w:val="both"/>
        <w:rPr>
          <w:rFonts w:ascii="Arial" w:hAnsi="Arial" w:cs="Arial"/>
          <w:color w:val="000000"/>
        </w:rPr>
      </w:pPr>
      <w:r w:rsidRPr="00A65042">
        <w:rPr>
          <w:rFonts w:ascii="Arial" w:eastAsia="Arial" w:hAnsi="Arial" w:cs="Arial"/>
          <w:color w:val="000000"/>
        </w:rPr>
        <w:t xml:space="preserve">It </w:t>
      </w:r>
      <w:r w:rsidRPr="00A65042">
        <w:rPr>
          <w:rFonts w:ascii="Arial" w:eastAsia="Arial" w:hAnsi="Arial" w:cs="Arial"/>
          <w:i/>
          <w:color w:val="7030A0"/>
        </w:rPr>
        <w:t>stabilises hips and spine</w:t>
      </w:r>
      <w:r w:rsidRPr="00A65042">
        <w:rPr>
          <w:rFonts w:ascii="Arial" w:eastAsia="Arial" w:hAnsi="Arial" w:cs="Arial"/>
          <w:color w:val="000000"/>
        </w:rPr>
        <w:t xml:space="preserve">, especially when walking, standing and during physical exercises. </w:t>
      </w:r>
    </w:p>
    <w:p w14:paraId="711B3ECF" w14:textId="77777777" w:rsidR="00D44184" w:rsidRPr="00A65042" w:rsidRDefault="00D44184" w:rsidP="00D44184">
      <w:pPr>
        <w:numPr>
          <w:ilvl w:val="0"/>
          <w:numId w:val="1"/>
        </w:numPr>
        <w:pBdr>
          <w:top w:val="nil"/>
          <w:left w:val="nil"/>
          <w:bottom w:val="nil"/>
          <w:right w:val="nil"/>
          <w:between w:val="nil"/>
        </w:pBdr>
        <w:jc w:val="both"/>
        <w:rPr>
          <w:rFonts w:ascii="Arial" w:hAnsi="Arial" w:cs="Arial"/>
          <w:color w:val="000000"/>
        </w:rPr>
      </w:pPr>
      <w:r w:rsidRPr="00A65042">
        <w:rPr>
          <w:rFonts w:ascii="Arial" w:eastAsia="Arial" w:hAnsi="Arial" w:cs="Arial"/>
          <w:color w:val="000000"/>
        </w:rPr>
        <w:t xml:space="preserve">It manages abdominal and pelvic </w:t>
      </w:r>
      <w:r w:rsidRPr="00A65042">
        <w:rPr>
          <w:rFonts w:ascii="Arial" w:eastAsia="Arial" w:hAnsi="Arial" w:cs="Arial"/>
          <w:i/>
          <w:color w:val="7030A0"/>
        </w:rPr>
        <w:t>pressures</w:t>
      </w:r>
      <w:r w:rsidRPr="00A65042">
        <w:rPr>
          <w:rFonts w:ascii="Arial" w:eastAsia="Arial" w:hAnsi="Arial" w:cs="Arial"/>
          <w:color w:val="000000"/>
        </w:rPr>
        <w:t>;</w:t>
      </w:r>
    </w:p>
    <w:p w14:paraId="17A5E4BC" w14:textId="788C268B" w:rsidR="00D44184" w:rsidRPr="00D44184" w:rsidRDefault="00D44184" w:rsidP="00D44184">
      <w:pPr>
        <w:numPr>
          <w:ilvl w:val="0"/>
          <w:numId w:val="1"/>
        </w:numPr>
        <w:pBdr>
          <w:top w:val="nil"/>
          <w:left w:val="nil"/>
          <w:bottom w:val="nil"/>
          <w:right w:val="nil"/>
          <w:between w:val="nil"/>
        </w:pBdr>
        <w:jc w:val="both"/>
        <w:rPr>
          <w:rFonts w:ascii="Arial" w:hAnsi="Arial" w:cs="Arial"/>
          <w:color w:val="000000"/>
        </w:rPr>
      </w:pPr>
      <w:r w:rsidRPr="00A65042">
        <w:rPr>
          <w:rFonts w:ascii="Arial" w:eastAsia="Arial" w:hAnsi="Arial" w:cs="Arial"/>
          <w:color w:val="000000"/>
        </w:rPr>
        <w:t xml:space="preserve">It maintains the functionality of the urinary and rectal sphincters for </w:t>
      </w:r>
      <w:r w:rsidRPr="00A65042">
        <w:rPr>
          <w:rFonts w:ascii="Arial" w:eastAsia="Arial" w:hAnsi="Arial" w:cs="Arial"/>
          <w:i/>
          <w:color w:val="7030A0"/>
        </w:rPr>
        <w:t>continence</w:t>
      </w:r>
      <w:r w:rsidRPr="00A65042">
        <w:rPr>
          <w:rFonts w:ascii="Arial" w:eastAsia="Arial" w:hAnsi="Arial" w:cs="Arial"/>
          <w:color w:val="000000"/>
        </w:rPr>
        <w:t xml:space="preserve">; </w:t>
      </w:r>
    </w:p>
    <w:p w14:paraId="68EB46CD" w14:textId="024E79DE" w:rsidR="00A65042" w:rsidRPr="00A65042" w:rsidRDefault="00A65042" w:rsidP="00A65042">
      <w:pPr>
        <w:numPr>
          <w:ilvl w:val="0"/>
          <w:numId w:val="1"/>
        </w:numPr>
        <w:pBdr>
          <w:top w:val="nil"/>
          <w:left w:val="nil"/>
          <w:bottom w:val="nil"/>
          <w:right w:val="nil"/>
          <w:between w:val="nil"/>
        </w:pBdr>
        <w:jc w:val="both"/>
        <w:rPr>
          <w:rFonts w:ascii="Arial" w:hAnsi="Arial" w:cs="Arial"/>
          <w:color w:val="000000"/>
        </w:rPr>
      </w:pPr>
      <w:r w:rsidRPr="00A65042">
        <w:rPr>
          <w:rFonts w:ascii="Arial" w:eastAsia="Arial" w:hAnsi="Arial" w:cs="Arial"/>
          <w:color w:val="000000"/>
        </w:rPr>
        <w:t xml:space="preserve">It supports and prevents the </w:t>
      </w:r>
      <w:r w:rsidRPr="00A65042">
        <w:rPr>
          <w:rFonts w:ascii="Arial" w:eastAsia="Arial" w:hAnsi="Arial" w:cs="Arial"/>
          <w:i/>
          <w:color w:val="7030A0"/>
        </w:rPr>
        <w:t>prolapse</w:t>
      </w:r>
      <w:r w:rsidRPr="00A65042">
        <w:rPr>
          <w:rFonts w:ascii="Arial" w:eastAsia="Arial" w:hAnsi="Arial" w:cs="Arial"/>
          <w:color w:val="7030A0"/>
        </w:rPr>
        <w:t xml:space="preserve"> </w:t>
      </w:r>
      <w:r w:rsidRPr="00A65042">
        <w:rPr>
          <w:rFonts w:ascii="Arial" w:eastAsia="Arial" w:hAnsi="Arial" w:cs="Arial"/>
          <w:color w:val="000000"/>
        </w:rPr>
        <w:t>of the pelvic organs, including the bladder, urethra, rectum, anus, prostate, uterus, cervix, vagina and intestines;</w:t>
      </w:r>
    </w:p>
    <w:p w14:paraId="4223B1C1" w14:textId="482D5039" w:rsidR="00A65042" w:rsidRPr="00A65042" w:rsidRDefault="00A65042" w:rsidP="00A65042">
      <w:pPr>
        <w:numPr>
          <w:ilvl w:val="0"/>
          <w:numId w:val="1"/>
        </w:numPr>
        <w:jc w:val="both"/>
        <w:rPr>
          <w:rFonts w:ascii="Arial" w:hAnsi="Arial" w:cs="Arial"/>
        </w:rPr>
      </w:pPr>
      <w:r w:rsidRPr="00A65042">
        <w:rPr>
          <w:rFonts w:ascii="Arial" w:hAnsi="Arial" w:cs="Arial"/>
        </w:rPr>
        <w:t xml:space="preserve">During </w:t>
      </w:r>
      <w:r w:rsidRPr="00A65042">
        <w:rPr>
          <w:rFonts w:ascii="Arial" w:hAnsi="Arial" w:cs="Arial"/>
          <w:i/>
          <w:color w:val="7030A0"/>
        </w:rPr>
        <w:t>pregnancy</w:t>
      </w:r>
      <w:r w:rsidRPr="00A65042">
        <w:rPr>
          <w:rFonts w:ascii="Arial" w:hAnsi="Arial" w:cs="Arial"/>
        </w:rPr>
        <w:t>, the pelvic floor offers support to the baby and also assists in childbirth</w:t>
      </w:r>
      <w:r w:rsidR="00D44184">
        <w:rPr>
          <w:rFonts w:ascii="Arial" w:hAnsi="Arial" w:cs="Arial"/>
        </w:rPr>
        <w:t>;</w:t>
      </w:r>
    </w:p>
    <w:p w14:paraId="6E671E6A" w14:textId="72860FD8" w:rsidR="00A65042" w:rsidRPr="00A65042" w:rsidRDefault="00A65042" w:rsidP="00A65042">
      <w:pPr>
        <w:numPr>
          <w:ilvl w:val="0"/>
          <w:numId w:val="1"/>
        </w:numPr>
        <w:pBdr>
          <w:top w:val="nil"/>
          <w:left w:val="nil"/>
          <w:bottom w:val="nil"/>
          <w:right w:val="nil"/>
          <w:between w:val="nil"/>
        </w:pBdr>
        <w:jc w:val="both"/>
        <w:rPr>
          <w:rFonts w:ascii="Arial" w:hAnsi="Arial" w:cs="Arial"/>
          <w:color w:val="000000"/>
        </w:rPr>
      </w:pPr>
      <w:r w:rsidRPr="00A65042">
        <w:rPr>
          <w:rFonts w:ascii="Arial" w:eastAsia="Arial" w:hAnsi="Arial" w:cs="Arial"/>
          <w:color w:val="000000"/>
        </w:rPr>
        <w:t xml:space="preserve">It’s vital for </w:t>
      </w:r>
      <w:r w:rsidRPr="00A65042">
        <w:rPr>
          <w:rFonts w:ascii="Arial" w:eastAsia="Arial" w:hAnsi="Arial" w:cs="Arial"/>
          <w:i/>
          <w:color w:val="7030A0"/>
        </w:rPr>
        <w:t>sexual health</w:t>
      </w:r>
      <w:r w:rsidRPr="00A65042">
        <w:rPr>
          <w:rFonts w:ascii="Arial" w:eastAsia="Arial" w:hAnsi="Arial" w:cs="Arial"/>
          <w:color w:val="7030A0"/>
        </w:rPr>
        <w:t xml:space="preserve"> </w:t>
      </w:r>
      <w:r w:rsidRPr="00A65042">
        <w:rPr>
          <w:rFonts w:ascii="Arial" w:eastAsia="Arial" w:hAnsi="Arial" w:cs="Arial"/>
          <w:color w:val="000000"/>
        </w:rPr>
        <w:t>function. In females, the pelvic floor contributes to sexual sensation and orgasm; in males, it helps maintain an erection</w:t>
      </w:r>
      <w:r w:rsidR="00D44184">
        <w:rPr>
          <w:rFonts w:ascii="Arial" w:eastAsia="Arial" w:hAnsi="Arial" w:cs="Arial"/>
          <w:color w:val="000000"/>
        </w:rPr>
        <w:t>.</w:t>
      </w:r>
    </w:p>
    <w:p w14:paraId="6DE1DBCC" w14:textId="77777777" w:rsidR="00A65042" w:rsidRPr="00A65042" w:rsidRDefault="00A65042" w:rsidP="00A65042">
      <w:pPr>
        <w:jc w:val="both"/>
        <w:rPr>
          <w:rFonts w:ascii="Arial" w:hAnsi="Arial" w:cs="Arial"/>
        </w:rPr>
      </w:pPr>
    </w:p>
    <w:p w14:paraId="0CBA0943" w14:textId="77777777" w:rsidR="00A65042" w:rsidRPr="00A65042" w:rsidRDefault="00A65042" w:rsidP="00A65042">
      <w:pPr>
        <w:jc w:val="center"/>
        <w:rPr>
          <w:rFonts w:ascii="Arial" w:hAnsi="Arial" w:cs="Arial"/>
        </w:rPr>
      </w:pPr>
      <w:r w:rsidRPr="00A65042">
        <w:rPr>
          <w:rFonts w:ascii="Arial" w:hAnsi="Arial" w:cs="Arial"/>
          <w:noProof/>
        </w:rPr>
        <w:drawing>
          <wp:inline distT="0" distB="0" distL="0" distR="0" wp14:anchorId="5E698A02" wp14:editId="11E044AC">
            <wp:extent cx="3716798" cy="2339779"/>
            <wp:effectExtent l="0" t="0" r="0" b="0"/>
            <wp:docPr id="180" name="image2.jpg" descr="THE ROLE &amp; IMPORTANCE OF THE PELVIC FLOOR - The Injury Clinic"/>
            <wp:cNvGraphicFramePr/>
            <a:graphic xmlns:a="http://schemas.openxmlformats.org/drawingml/2006/main">
              <a:graphicData uri="http://schemas.openxmlformats.org/drawingml/2006/picture">
                <pic:pic xmlns:pic="http://schemas.openxmlformats.org/drawingml/2006/picture">
                  <pic:nvPicPr>
                    <pic:cNvPr id="0" name="image2.jpg" descr="THE ROLE &amp; IMPORTANCE OF THE PELVIC FLOOR - The Injury Clinic"/>
                    <pic:cNvPicPr preferRelativeResize="0"/>
                  </pic:nvPicPr>
                  <pic:blipFill>
                    <a:blip r:embed="rId11"/>
                    <a:srcRect/>
                    <a:stretch>
                      <a:fillRect/>
                    </a:stretch>
                  </pic:blipFill>
                  <pic:spPr>
                    <a:xfrm>
                      <a:off x="0" y="0"/>
                      <a:ext cx="3716798" cy="2339779"/>
                    </a:xfrm>
                    <a:prstGeom prst="rect">
                      <a:avLst/>
                    </a:prstGeom>
                    <a:ln/>
                  </pic:spPr>
                </pic:pic>
              </a:graphicData>
            </a:graphic>
          </wp:inline>
        </w:drawing>
      </w:r>
    </w:p>
    <w:p w14:paraId="58021566" w14:textId="3DC60788" w:rsidR="00A65042" w:rsidRDefault="00A65042" w:rsidP="00A65042">
      <w:pPr>
        <w:ind w:left="720"/>
        <w:jc w:val="both"/>
        <w:rPr>
          <w:rFonts w:ascii="Arial" w:hAnsi="Arial" w:cs="Arial"/>
          <w:u w:val="single"/>
        </w:rPr>
      </w:pPr>
    </w:p>
    <w:p w14:paraId="711BCF4F" w14:textId="52ED00E9" w:rsidR="00A65042" w:rsidRDefault="00A65042" w:rsidP="00A65042">
      <w:pPr>
        <w:ind w:left="720"/>
        <w:jc w:val="both"/>
        <w:rPr>
          <w:rFonts w:ascii="Arial" w:hAnsi="Arial" w:cs="Arial"/>
          <w:u w:val="single"/>
        </w:rPr>
      </w:pPr>
    </w:p>
    <w:p w14:paraId="6EA2A4DA" w14:textId="77777777" w:rsidR="00A65042" w:rsidRPr="00A65042" w:rsidRDefault="00A65042" w:rsidP="00A65042">
      <w:pPr>
        <w:jc w:val="both"/>
        <w:rPr>
          <w:rFonts w:ascii="Arial" w:hAnsi="Arial" w:cs="Arial"/>
        </w:rPr>
      </w:pPr>
      <w:r w:rsidRPr="00A65042">
        <w:rPr>
          <w:rFonts w:ascii="Arial" w:hAnsi="Arial" w:cs="Arial"/>
        </w:rPr>
        <w:t xml:space="preserve">When pelvic floor muscles are weak or malfunctioning, they lose the ability to fully play their role in supporting the pelvic organs, causing </w:t>
      </w:r>
      <w:r w:rsidRPr="00D44184">
        <w:rPr>
          <w:rFonts w:ascii="Arial" w:hAnsi="Arial" w:cs="Arial"/>
          <w:color w:val="FF0000"/>
        </w:rPr>
        <w:t>pelvic floor disorders</w:t>
      </w:r>
      <w:r w:rsidRPr="00A65042">
        <w:rPr>
          <w:rFonts w:ascii="Arial" w:hAnsi="Arial" w:cs="Arial"/>
        </w:rPr>
        <w:t>.</w:t>
      </w:r>
    </w:p>
    <w:p w14:paraId="709B43F7" w14:textId="77777777" w:rsidR="00A65042" w:rsidRPr="00A65042" w:rsidRDefault="00A65042" w:rsidP="00A65042">
      <w:pPr>
        <w:jc w:val="both"/>
        <w:rPr>
          <w:rFonts w:ascii="Arial" w:hAnsi="Arial" w:cs="Arial"/>
        </w:rPr>
      </w:pPr>
      <w:r w:rsidRPr="00A65042">
        <w:rPr>
          <w:rFonts w:ascii="Arial" w:hAnsi="Arial" w:cs="Arial"/>
        </w:rPr>
        <w:t xml:space="preserve">These disorders can include urgency or stress urinary incontinence, overactive bladder, faecal incontinence and pelvic organ prolapse. They might cause symptoms like pelvic pressure or fullness, frequent urge to urinate or painful urination, lower back pain, difficulties with bowel movements, pain with sexual intercourse, pain in the pelvic region or genitals and pelvic muscle spasms. </w:t>
      </w:r>
    </w:p>
    <w:p w14:paraId="0F8B55D7" w14:textId="77777777" w:rsidR="00A65042" w:rsidRPr="00A65042" w:rsidRDefault="00A65042" w:rsidP="00A65042">
      <w:pPr>
        <w:jc w:val="both"/>
        <w:rPr>
          <w:rFonts w:ascii="Arial" w:hAnsi="Arial" w:cs="Arial"/>
        </w:rPr>
      </w:pPr>
    </w:p>
    <w:p w14:paraId="6F68DD5D" w14:textId="69AE86E9" w:rsidR="00A65042" w:rsidRPr="00A65042" w:rsidRDefault="00A65042" w:rsidP="00A65042">
      <w:pPr>
        <w:jc w:val="both"/>
        <w:rPr>
          <w:rFonts w:ascii="Arial" w:hAnsi="Arial" w:cs="Arial"/>
        </w:rPr>
      </w:pPr>
      <w:r w:rsidRPr="00A65042">
        <w:rPr>
          <w:rFonts w:ascii="Arial" w:hAnsi="Arial" w:cs="Arial"/>
        </w:rPr>
        <w:lastRenderedPageBreak/>
        <w:t xml:space="preserve">Pelvic floor dysfunction can also occur with pregnancy, after childbirth, as a result of vaginal delivery with levator ani muscle avulsion or scarring from vaginal and/or perineal tear, age, menopause, surgery, </w:t>
      </w:r>
      <w:r w:rsidR="009233E2">
        <w:rPr>
          <w:rFonts w:ascii="Arial" w:hAnsi="Arial" w:cs="Arial"/>
        </w:rPr>
        <w:t xml:space="preserve">constipation, </w:t>
      </w:r>
      <w:r w:rsidRPr="00A65042">
        <w:rPr>
          <w:rFonts w:ascii="Arial" w:hAnsi="Arial" w:cs="Arial"/>
        </w:rPr>
        <w:t>repeated heavy lifting, prolonged sitting, tailbone or other pelvic trauma, sexual abuse, or conditions that create pressure on the abdomen, such as excessive weight, frequent coughing, laughing or sneezing.</w:t>
      </w:r>
    </w:p>
    <w:p w14:paraId="250124D5" w14:textId="77777777" w:rsidR="00A65042" w:rsidRPr="00A65042" w:rsidRDefault="00A65042" w:rsidP="00A65042">
      <w:pPr>
        <w:jc w:val="both"/>
        <w:rPr>
          <w:rFonts w:ascii="Arial" w:hAnsi="Arial" w:cs="Arial"/>
        </w:rPr>
      </w:pPr>
    </w:p>
    <w:p w14:paraId="37EED685" w14:textId="77777777" w:rsidR="00A65042" w:rsidRPr="00A65042" w:rsidRDefault="00A65042" w:rsidP="00A65042">
      <w:pPr>
        <w:jc w:val="both"/>
        <w:rPr>
          <w:rFonts w:ascii="Arial" w:hAnsi="Arial" w:cs="Arial"/>
        </w:rPr>
      </w:pPr>
      <w:r w:rsidRPr="00A65042">
        <w:rPr>
          <w:rFonts w:ascii="Arial" w:hAnsi="Arial" w:cs="Arial"/>
        </w:rPr>
        <w:t>Additionally, certain habits, symptoms, or conditions can contribute to pelvic floor disorders, such as endometriosis, dysmenorrhea (painful period or menstrual cramps), irritable bowel syndrome, interstitial cystitis, and habitual patterns of avoiding or restricting bowel movements.</w:t>
      </w:r>
    </w:p>
    <w:p w14:paraId="60A88FAB" w14:textId="77777777" w:rsidR="00A65042" w:rsidRPr="00A65042" w:rsidRDefault="00A65042" w:rsidP="00A65042">
      <w:pPr>
        <w:jc w:val="both"/>
        <w:rPr>
          <w:rFonts w:ascii="Arial" w:hAnsi="Arial" w:cs="Arial"/>
        </w:rPr>
      </w:pPr>
    </w:p>
    <w:p w14:paraId="3D9C8DC7" w14:textId="77777777" w:rsidR="00A65042" w:rsidRPr="007414C0" w:rsidRDefault="00A65042" w:rsidP="00A65042">
      <w:pPr>
        <w:jc w:val="both"/>
        <w:rPr>
          <w:rFonts w:ascii="Arial" w:hAnsi="Arial" w:cs="Arial"/>
          <w:color w:val="000000" w:themeColor="text1"/>
        </w:rPr>
      </w:pPr>
      <w:r w:rsidRPr="007414C0">
        <w:rPr>
          <w:rFonts w:ascii="Arial" w:hAnsi="Arial" w:cs="Arial"/>
          <w:color w:val="000000" w:themeColor="text1"/>
        </w:rPr>
        <w:t>Fortunately, there are nonsurgical ways to treat pelvic floor disorders and a good option to improve the functionality of this fascia tissue is to re-educate the pelvic floor with specific exercises.</w:t>
      </w:r>
    </w:p>
    <w:p w14:paraId="39F7F265" w14:textId="77777777" w:rsidR="00A65042" w:rsidRPr="00A65042" w:rsidRDefault="00A65042" w:rsidP="00A65042">
      <w:pPr>
        <w:jc w:val="both"/>
        <w:rPr>
          <w:rFonts w:ascii="Arial" w:hAnsi="Arial" w:cs="Arial"/>
        </w:rPr>
      </w:pPr>
    </w:p>
    <w:p w14:paraId="781AE421" w14:textId="77777777" w:rsidR="00A65042" w:rsidRPr="00A65042" w:rsidRDefault="00A65042" w:rsidP="00A65042">
      <w:pPr>
        <w:jc w:val="both"/>
        <w:rPr>
          <w:rFonts w:ascii="Arial" w:hAnsi="Arial" w:cs="Arial"/>
          <w:b/>
          <w:color w:val="FF0000"/>
        </w:rPr>
      </w:pPr>
      <w:r w:rsidRPr="00A65042">
        <w:rPr>
          <w:rFonts w:ascii="Arial" w:hAnsi="Arial" w:cs="Arial"/>
          <w:b/>
          <w:color w:val="FF0000"/>
        </w:rPr>
        <w:t>Pelvic Health Internal Examination:</w:t>
      </w:r>
    </w:p>
    <w:p w14:paraId="3AAEC538" w14:textId="77777777" w:rsidR="00A65042" w:rsidRPr="00A65042" w:rsidRDefault="00A65042" w:rsidP="00A65042">
      <w:pPr>
        <w:jc w:val="both"/>
        <w:rPr>
          <w:rFonts w:ascii="Arial" w:hAnsi="Arial" w:cs="Arial"/>
        </w:rPr>
      </w:pPr>
    </w:p>
    <w:p w14:paraId="5E7D23B3" w14:textId="4CF0A638" w:rsidR="00A65042" w:rsidRPr="00A65042" w:rsidRDefault="007414C0" w:rsidP="00A65042">
      <w:pPr>
        <w:jc w:val="both"/>
        <w:rPr>
          <w:rFonts w:ascii="Arial" w:hAnsi="Arial" w:cs="Arial"/>
        </w:rPr>
      </w:pPr>
      <w:r>
        <w:rPr>
          <w:rFonts w:ascii="Arial" w:hAnsi="Arial" w:cs="Arial"/>
        </w:rPr>
        <w:t xml:space="preserve">With a post-graduate training in Pelvic Health, Osteopath Giulia can </w:t>
      </w:r>
      <w:r w:rsidR="00A65042" w:rsidRPr="00A65042">
        <w:rPr>
          <w:rFonts w:ascii="Arial" w:hAnsi="Arial" w:cs="Arial"/>
        </w:rPr>
        <w:t xml:space="preserve">educate about your pelvis, explain what is happening, give appropriate exercises and perform the pelvic internal examination and treatment. </w:t>
      </w:r>
    </w:p>
    <w:p w14:paraId="01CF8450" w14:textId="77777777" w:rsidR="00A65042" w:rsidRPr="00A65042" w:rsidRDefault="00A65042" w:rsidP="00A65042">
      <w:pPr>
        <w:jc w:val="both"/>
        <w:rPr>
          <w:rFonts w:ascii="Arial" w:hAnsi="Arial" w:cs="Arial"/>
        </w:rPr>
      </w:pPr>
    </w:p>
    <w:p w14:paraId="1113B553" w14:textId="77777777" w:rsidR="00A65042" w:rsidRPr="00A65042" w:rsidRDefault="00A65042" w:rsidP="00A65042">
      <w:pPr>
        <w:jc w:val="center"/>
        <w:rPr>
          <w:rFonts w:ascii="Arial" w:hAnsi="Arial" w:cs="Arial"/>
          <w:i/>
        </w:rPr>
      </w:pPr>
      <w:r w:rsidRPr="00A65042">
        <w:rPr>
          <w:rFonts w:ascii="Arial" w:hAnsi="Arial" w:cs="Arial"/>
          <w:i/>
        </w:rPr>
        <w:t>What does the internal examination consist of?</w:t>
      </w:r>
    </w:p>
    <w:p w14:paraId="3C1FF6D7" w14:textId="77777777" w:rsidR="00A65042" w:rsidRPr="00A65042" w:rsidRDefault="00A65042" w:rsidP="00A65042">
      <w:pPr>
        <w:jc w:val="both"/>
        <w:rPr>
          <w:rFonts w:ascii="Arial" w:hAnsi="Arial" w:cs="Arial"/>
        </w:rPr>
      </w:pPr>
    </w:p>
    <w:p w14:paraId="314D5DBD" w14:textId="77777777" w:rsidR="00A65042" w:rsidRPr="00A65042" w:rsidRDefault="00A65042" w:rsidP="00A65042">
      <w:pPr>
        <w:jc w:val="both"/>
        <w:rPr>
          <w:rFonts w:ascii="Arial" w:hAnsi="Arial" w:cs="Arial"/>
        </w:rPr>
      </w:pPr>
      <w:r w:rsidRPr="00A65042">
        <w:rPr>
          <w:rFonts w:ascii="Arial" w:hAnsi="Arial" w:cs="Arial"/>
        </w:rPr>
        <w:t xml:space="preserve">Depending on your pelvic issues, the internal examination includes vaginal and/or rectal assessment. </w:t>
      </w:r>
    </w:p>
    <w:p w14:paraId="0011E804" w14:textId="77777777" w:rsidR="00A65042" w:rsidRPr="00A65042" w:rsidRDefault="00A65042" w:rsidP="00A65042">
      <w:pPr>
        <w:jc w:val="both"/>
        <w:rPr>
          <w:rFonts w:ascii="Arial" w:hAnsi="Arial" w:cs="Arial"/>
        </w:rPr>
      </w:pPr>
    </w:p>
    <w:p w14:paraId="49FE9873" w14:textId="77777777" w:rsidR="00A65042" w:rsidRPr="00A65042" w:rsidRDefault="00A65042" w:rsidP="00A65042">
      <w:pPr>
        <w:jc w:val="center"/>
        <w:rPr>
          <w:rFonts w:ascii="Arial" w:hAnsi="Arial" w:cs="Arial"/>
          <w:i/>
        </w:rPr>
      </w:pPr>
      <w:r w:rsidRPr="00A65042">
        <w:rPr>
          <w:rFonts w:ascii="Arial" w:hAnsi="Arial" w:cs="Arial"/>
          <w:i/>
        </w:rPr>
        <w:t>How is the internal examination performed?</w:t>
      </w:r>
    </w:p>
    <w:p w14:paraId="472B5A0E" w14:textId="77777777" w:rsidR="00A65042" w:rsidRPr="00A65042" w:rsidRDefault="00A65042" w:rsidP="00A65042">
      <w:pPr>
        <w:jc w:val="both"/>
        <w:rPr>
          <w:rFonts w:ascii="Arial" w:hAnsi="Arial" w:cs="Arial"/>
        </w:rPr>
      </w:pPr>
    </w:p>
    <w:p w14:paraId="652AB03D" w14:textId="0623BCE3" w:rsidR="00A65042" w:rsidRPr="00A65042" w:rsidRDefault="00A65042" w:rsidP="00A65042">
      <w:pPr>
        <w:jc w:val="both"/>
        <w:rPr>
          <w:rFonts w:ascii="Arial" w:hAnsi="Arial" w:cs="Arial"/>
        </w:rPr>
      </w:pPr>
      <w:r w:rsidRPr="00A65042">
        <w:rPr>
          <w:rFonts w:ascii="Arial" w:hAnsi="Arial" w:cs="Arial"/>
        </w:rPr>
        <w:t>The therapist will put on sanitised gloves and examine the outside and inside of your vagina and/ or anus</w:t>
      </w:r>
      <w:r w:rsidR="007414C0">
        <w:rPr>
          <w:rFonts w:ascii="Arial" w:hAnsi="Arial" w:cs="Arial"/>
        </w:rPr>
        <w:t>,</w:t>
      </w:r>
      <w:r w:rsidRPr="00A65042">
        <w:rPr>
          <w:rFonts w:ascii="Arial" w:hAnsi="Arial" w:cs="Arial"/>
        </w:rPr>
        <w:t xml:space="preserve"> looking for:</w:t>
      </w:r>
    </w:p>
    <w:p w14:paraId="31B7F63E" w14:textId="77777777" w:rsidR="00A65042" w:rsidRPr="00A65042" w:rsidRDefault="00A65042" w:rsidP="00A65042">
      <w:pPr>
        <w:numPr>
          <w:ilvl w:val="0"/>
          <w:numId w:val="2"/>
        </w:numPr>
        <w:pBdr>
          <w:top w:val="nil"/>
          <w:left w:val="nil"/>
          <w:bottom w:val="nil"/>
          <w:right w:val="nil"/>
          <w:between w:val="nil"/>
        </w:pBdr>
        <w:jc w:val="both"/>
        <w:rPr>
          <w:rFonts w:ascii="Arial" w:hAnsi="Arial" w:cs="Arial"/>
          <w:color w:val="000000"/>
        </w:rPr>
      </w:pPr>
      <w:r w:rsidRPr="00A65042">
        <w:rPr>
          <w:rFonts w:ascii="Arial" w:eastAsia="Arial" w:hAnsi="Arial" w:cs="Arial"/>
          <w:color w:val="000000"/>
        </w:rPr>
        <w:t xml:space="preserve">Visible anatomical abnormalities </w:t>
      </w:r>
    </w:p>
    <w:p w14:paraId="796E7971" w14:textId="77777777" w:rsidR="00A65042" w:rsidRPr="00A65042" w:rsidRDefault="00A65042" w:rsidP="00A65042">
      <w:pPr>
        <w:numPr>
          <w:ilvl w:val="0"/>
          <w:numId w:val="2"/>
        </w:numPr>
        <w:pBdr>
          <w:top w:val="nil"/>
          <w:left w:val="nil"/>
          <w:bottom w:val="nil"/>
          <w:right w:val="nil"/>
          <w:between w:val="nil"/>
        </w:pBdr>
        <w:jc w:val="both"/>
        <w:rPr>
          <w:rFonts w:ascii="Arial" w:hAnsi="Arial" w:cs="Arial"/>
          <w:color w:val="000000"/>
        </w:rPr>
      </w:pPr>
      <w:r w:rsidRPr="00A65042">
        <w:rPr>
          <w:rFonts w:ascii="Arial" w:eastAsia="Arial" w:hAnsi="Arial" w:cs="Arial"/>
          <w:color w:val="000000"/>
        </w:rPr>
        <w:t xml:space="preserve">Avulsion, scarring and tearing </w:t>
      </w:r>
    </w:p>
    <w:p w14:paraId="1E35EAD9" w14:textId="77777777" w:rsidR="00A65042" w:rsidRPr="00A65042" w:rsidRDefault="00A65042" w:rsidP="00A65042">
      <w:pPr>
        <w:numPr>
          <w:ilvl w:val="0"/>
          <w:numId w:val="2"/>
        </w:numPr>
        <w:pBdr>
          <w:top w:val="nil"/>
          <w:left w:val="nil"/>
          <w:bottom w:val="nil"/>
          <w:right w:val="nil"/>
          <w:between w:val="nil"/>
        </w:pBdr>
        <w:jc w:val="both"/>
        <w:rPr>
          <w:rFonts w:ascii="Arial" w:hAnsi="Arial" w:cs="Arial"/>
          <w:color w:val="000000"/>
        </w:rPr>
      </w:pPr>
      <w:r w:rsidRPr="00A65042">
        <w:rPr>
          <w:rFonts w:ascii="Arial" w:eastAsia="Arial" w:hAnsi="Arial" w:cs="Arial"/>
          <w:color w:val="000000"/>
        </w:rPr>
        <w:t xml:space="preserve">Pelvic organ prolapses </w:t>
      </w:r>
    </w:p>
    <w:p w14:paraId="7F8BAF6B" w14:textId="36931256" w:rsidR="00A65042" w:rsidRPr="00CC6D2B" w:rsidRDefault="00A65042" w:rsidP="00A65042">
      <w:pPr>
        <w:numPr>
          <w:ilvl w:val="0"/>
          <w:numId w:val="2"/>
        </w:numPr>
        <w:pBdr>
          <w:top w:val="nil"/>
          <w:left w:val="nil"/>
          <w:bottom w:val="nil"/>
          <w:right w:val="nil"/>
          <w:between w:val="nil"/>
        </w:pBdr>
        <w:jc w:val="both"/>
        <w:rPr>
          <w:rFonts w:ascii="Arial" w:hAnsi="Arial" w:cs="Arial"/>
          <w:color w:val="000000"/>
        </w:rPr>
      </w:pPr>
      <w:r w:rsidRPr="00A65042">
        <w:rPr>
          <w:rFonts w:ascii="Arial" w:eastAsia="Arial" w:hAnsi="Arial" w:cs="Arial"/>
          <w:color w:val="000000"/>
        </w:rPr>
        <w:t xml:space="preserve">Muscle activity of the pelvic floor </w:t>
      </w:r>
    </w:p>
    <w:p w14:paraId="173674A8" w14:textId="77777777" w:rsidR="00A65042" w:rsidRPr="00A65042" w:rsidRDefault="00A65042" w:rsidP="00A65042">
      <w:pPr>
        <w:jc w:val="both"/>
        <w:rPr>
          <w:rFonts w:ascii="Arial" w:hAnsi="Arial" w:cs="Arial"/>
          <w:b/>
        </w:rPr>
      </w:pPr>
    </w:p>
    <w:p w14:paraId="45A2749B" w14:textId="77777777" w:rsidR="00A65042" w:rsidRPr="00A65042" w:rsidRDefault="00A65042" w:rsidP="00A65042">
      <w:pPr>
        <w:jc w:val="center"/>
        <w:rPr>
          <w:rFonts w:ascii="Arial" w:hAnsi="Arial" w:cs="Arial"/>
          <w:i/>
        </w:rPr>
      </w:pPr>
      <w:r w:rsidRPr="00A65042">
        <w:rPr>
          <w:rFonts w:ascii="Arial" w:hAnsi="Arial" w:cs="Arial"/>
          <w:i/>
        </w:rPr>
        <w:t>What is the preparation for the internal examination?</w:t>
      </w:r>
    </w:p>
    <w:p w14:paraId="04602771" w14:textId="77777777" w:rsidR="00A65042" w:rsidRPr="00A65042" w:rsidRDefault="00A65042" w:rsidP="00A65042">
      <w:pPr>
        <w:jc w:val="both"/>
        <w:rPr>
          <w:rFonts w:ascii="Arial" w:hAnsi="Arial" w:cs="Arial"/>
        </w:rPr>
      </w:pPr>
    </w:p>
    <w:p w14:paraId="7F6EEE6B" w14:textId="77777777" w:rsidR="007414C0" w:rsidRDefault="00A65042" w:rsidP="00A65042">
      <w:pPr>
        <w:jc w:val="both"/>
        <w:rPr>
          <w:rFonts w:ascii="Arial" w:hAnsi="Arial" w:cs="Arial"/>
        </w:rPr>
      </w:pPr>
      <w:r w:rsidRPr="00A65042">
        <w:rPr>
          <w:rFonts w:ascii="Arial" w:hAnsi="Arial" w:cs="Arial"/>
        </w:rPr>
        <w:t xml:space="preserve">Our first goal for internal examination is YOUR safety and comfort. Usually, Giulia prefers to have a chat during the osteopathic treatment before the internal health treatment, in order to answer all possible questions and concerns that might come up </w:t>
      </w:r>
      <w:r w:rsidR="007414C0">
        <w:rPr>
          <w:rFonts w:ascii="Arial" w:hAnsi="Arial" w:cs="Arial"/>
        </w:rPr>
        <w:t xml:space="preserve">before the </w:t>
      </w:r>
      <w:r w:rsidRPr="00A65042">
        <w:rPr>
          <w:rFonts w:ascii="Arial" w:hAnsi="Arial" w:cs="Arial"/>
        </w:rPr>
        <w:t xml:space="preserve">assessment. </w:t>
      </w:r>
    </w:p>
    <w:p w14:paraId="4BFFB3C9" w14:textId="77777777" w:rsidR="007414C0" w:rsidRDefault="007414C0" w:rsidP="00A65042">
      <w:pPr>
        <w:jc w:val="both"/>
        <w:rPr>
          <w:rFonts w:ascii="Arial" w:hAnsi="Arial" w:cs="Arial"/>
        </w:rPr>
      </w:pPr>
    </w:p>
    <w:p w14:paraId="0C4D46F9" w14:textId="77777777" w:rsidR="0018323A" w:rsidRDefault="00A65042" w:rsidP="00A65042">
      <w:pPr>
        <w:jc w:val="both"/>
        <w:rPr>
          <w:rFonts w:ascii="Arial" w:hAnsi="Arial" w:cs="Arial"/>
        </w:rPr>
      </w:pPr>
      <w:r w:rsidRPr="00A65042">
        <w:rPr>
          <w:rFonts w:ascii="Arial" w:hAnsi="Arial" w:cs="Arial"/>
        </w:rPr>
        <w:t xml:space="preserve">We feel </w:t>
      </w:r>
      <w:r w:rsidR="00964621">
        <w:rPr>
          <w:rFonts w:ascii="Arial" w:hAnsi="Arial" w:cs="Arial"/>
        </w:rPr>
        <w:t>that i</w:t>
      </w:r>
      <w:r w:rsidRPr="00A65042">
        <w:rPr>
          <w:rFonts w:ascii="Arial" w:hAnsi="Arial" w:cs="Arial"/>
        </w:rPr>
        <w:t>s very important to provide all the information before the internal examination</w:t>
      </w:r>
      <w:r w:rsidR="0018323A">
        <w:rPr>
          <w:rFonts w:ascii="Arial" w:hAnsi="Arial" w:cs="Arial"/>
        </w:rPr>
        <w:t>,</w:t>
      </w:r>
      <w:r w:rsidRPr="00A65042">
        <w:rPr>
          <w:rFonts w:ascii="Arial" w:hAnsi="Arial" w:cs="Arial"/>
        </w:rPr>
        <w:t xml:space="preserve"> so you know what is going on with your health. </w:t>
      </w:r>
    </w:p>
    <w:p w14:paraId="5686E23F" w14:textId="77777777" w:rsidR="0018323A" w:rsidRDefault="0018323A" w:rsidP="00A65042">
      <w:pPr>
        <w:jc w:val="both"/>
        <w:rPr>
          <w:rFonts w:ascii="Arial" w:hAnsi="Arial" w:cs="Arial"/>
        </w:rPr>
      </w:pPr>
    </w:p>
    <w:p w14:paraId="77D5D850" w14:textId="0BA86712" w:rsidR="00A65042" w:rsidRPr="00A65042" w:rsidRDefault="00A65042" w:rsidP="00A65042">
      <w:pPr>
        <w:jc w:val="both"/>
        <w:rPr>
          <w:rFonts w:ascii="Arial" w:hAnsi="Arial" w:cs="Arial"/>
        </w:rPr>
      </w:pPr>
      <w:r w:rsidRPr="00A65042">
        <w:rPr>
          <w:rFonts w:ascii="Arial" w:hAnsi="Arial" w:cs="Arial"/>
        </w:rPr>
        <w:t xml:space="preserve">As soon as the verbal consent is obtained, the internal treatment may be performed. </w:t>
      </w:r>
    </w:p>
    <w:p w14:paraId="61D87317" w14:textId="77777777" w:rsidR="00A65042" w:rsidRPr="00A65042" w:rsidRDefault="00A65042" w:rsidP="00A65042">
      <w:pPr>
        <w:jc w:val="both"/>
        <w:rPr>
          <w:rFonts w:ascii="Arial" w:hAnsi="Arial" w:cs="Arial"/>
        </w:rPr>
      </w:pPr>
    </w:p>
    <w:p w14:paraId="47C42746" w14:textId="00D7C8E5" w:rsidR="00A65042" w:rsidRPr="00A65042" w:rsidRDefault="00A65042" w:rsidP="00A65042">
      <w:pPr>
        <w:jc w:val="center"/>
        <w:rPr>
          <w:rFonts w:ascii="Arial" w:hAnsi="Arial" w:cs="Arial"/>
          <w:i/>
        </w:rPr>
      </w:pPr>
      <w:r w:rsidRPr="00A65042">
        <w:rPr>
          <w:rFonts w:ascii="Arial" w:hAnsi="Arial" w:cs="Arial"/>
          <w:i/>
        </w:rPr>
        <w:t xml:space="preserve">What is done during the internal </w:t>
      </w:r>
      <w:r w:rsidR="0018323A">
        <w:rPr>
          <w:rFonts w:ascii="Arial" w:hAnsi="Arial" w:cs="Arial"/>
          <w:i/>
        </w:rPr>
        <w:t>treatment</w:t>
      </w:r>
      <w:r w:rsidRPr="00A65042">
        <w:rPr>
          <w:rFonts w:ascii="Arial" w:hAnsi="Arial" w:cs="Arial"/>
          <w:i/>
        </w:rPr>
        <w:t>?</w:t>
      </w:r>
    </w:p>
    <w:p w14:paraId="4B23942D" w14:textId="77777777" w:rsidR="00A65042" w:rsidRPr="00A65042" w:rsidRDefault="00A65042" w:rsidP="00A65042">
      <w:pPr>
        <w:jc w:val="both"/>
        <w:rPr>
          <w:rFonts w:ascii="Arial" w:hAnsi="Arial" w:cs="Arial"/>
        </w:rPr>
      </w:pPr>
    </w:p>
    <w:p w14:paraId="79FFC6DF" w14:textId="410FE326" w:rsidR="00431D57" w:rsidRDefault="00A65042" w:rsidP="00A65042">
      <w:pPr>
        <w:jc w:val="both"/>
        <w:rPr>
          <w:rFonts w:ascii="Arial" w:hAnsi="Arial" w:cs="Arial"/>
        </w:rPr>
      </w:pPr>
      <w:r w:rsidRPr="00A65042">
        <w:rPr>
          <w:rFonts w:ascii="Arial" w:hAnsi="Arial" w:cs="Arial"/>
        </w:rPr>
        <w:t xml:space="preserve">Once the diagnosis is made, </w:t>
      </w:r>
      <w:r w:rsidR="009D07B0">
        <w:rPr>
          <w:rFonts w:ascii="Arial" w:hAnsi="Arial" w:cs="Arial"/>
        </w:rPr>
        <w:t xml:space="preserve">Giulia </w:t>
      </w:r>
      <w:r w:rsidRPr="00A65042">
        <w:rPr>
          <w:rFonts w:ascii="Arial" w:hAnsi="Arial" w:cs="Arial"/>
        </w:rPr>
        <w:t xml:space="preserve">will provide a specific treatment program composed of pelvic floor exercises and pelvic re-education treatment with lifestyle habits change, toileting and sexual assistance. </w:t>
      </w:r>
    </w:p>
    <w:p w14:paraId="101BD5E1" w14:textId="0A1C1304" w:rsidR="00431D57" w:rsidRPr="00A65042" w:rsidRDefault="00431D57" w:rsidP="00431D57">
      <w:pPr>
        <w:jc w:val="center"/>
        <w:rPr>
          <w:rFonts w:ascii="Arial" w:hAnsi="Arial" w:cs="Arial"/>
          <w:i/>
        </w:rPr>
      </w:pPr>
      <w:r>
        <w:rPr>
          <w:rFonts w:ascii="Arial" w:hAnsi="Arial" w:cs="Arial"/>
          <w:i/>
        </w:rPr>
        <w:lastRenderedPageBreak/>
        <w:t>How many treatments</w:t>
      </w:r>
      <w:r w:rsidRPr="00A65042">
        <w:rPr>
          <w:rFonts w:ascii="Arial" w:hAnsi="Arial" w:cs="Arial"/>
          <w:i/>
        </w:rPr>
        <w:t>?</w:t>
      </w:r>
    </w:p>
    <w:p w14:paraId="16E8C6AC" w14:textId="77777777" w:rsidR="00431D57" w:rsidRPr="00A65042" w:rsidRDefault="00431D57" w:rsidP="00431D57">
      <w:pPr>
        <w:jc w:val="both"/>
        <w:rPr>
          <w:rFonts w:ascii="Arial" w:hAnsi="Arial" w:cs="Arial"/>
        </w:rPr>
      </w:pPr>
    </w:p>
    <w:p w14:paraId="7B1A7538" w14:textId="29D2D102" w:rsidR="00431D57" w:rsidRDefault="00431D57" w:rsidP="00431D57">
      <w:pPr>
        <w:jc w:val="both"/>
        <w:rPr>
          <w:rFonts w:ascii="Arial" w:hAnsi="Arial" w:cs="Arial"/>
        </w:rPr>
      </w:pPr>
      <w:r>
        <w:rPr>
          <w:rFonts w:ascii="Arial" w:hAnsi="Arial" w:cs="Arial"/>
        </w:rPr>
        <w:t xml:space="preserve">Depending on your condition and treatment plan, usually a follow-up </w:t>
      </w:r>
      <w:r w:rsidR="00A84B32">
        <w:rPr>
          <w:rFonts w:ascii="Arial" w:hAnsi="Arial" w:cs="Arial"/>
        </w:rPr>
        <w:t xml:space="preserve">every </w:t>
      </w:r>
      <w:r>
        <w:rPr>
          <w:rFonts w:ascii="Arial" w:hAnsi="Arial" w:cs="Arial"/>
        </w:rPr>
        <w:t xml:space="preserve">3 weeks is recommended to check the pelvic floor. </w:t>
      </w:r>
    </w:p>
    <w:p w14:paraId="155597AC" w14:textId="77777777" w:rsidR="00A84B32" w:rsidRDefault="00A84B32" w:rsidP="00431D57">
      <w:pPr>
        <w:jc w:val="both"/>
        <w:rPr>
          <w:rFonts w:ascii="Arial" w:hAnsi="Arial" w:cs="Arial"/>
        </w:rPr>
      </w:pPr>
    </w:p>
    <w:p w14:paraId="4809B074" w14:textId="58EF9FE0" w:rsidR="00A84B32" w:rsidRDefault="00A84B32" w:rsidP="00431D57">
      <w:pPr>
        <w:jc w:val="both"/>
        <w:rPr>
          <w:rFonts w:ascii="Arial" w:hAnsi="Arial" w:cs="Arial"/>
        </w:rPr>
      </w:pPr>
      <w:r>
        <w:rPr>
          <w:rFonts w:ascii="Arial" w:hAnsi="Arial" w:cs="Arial"/>
        </w:rPr>
        <w:t xml:space="preserve">The number of treatments needed can vary; however, most people improve after 3-4 sessions spread out in a few months. </w:t>
      </w:r>
    </w:p>
    <w:p w14:paraId="402C0E8E" w14:textId="77777777" w:rsidR="00A84B32" w:rsidRDefault="00A84B32" w:rsidP="00431D57">
      <w:pPr>
        <w:jc w:val="both"/>
        <w:rPr>
          <w:rFonts w:ascii="Arial" w:hAnsi="Arial" w:cs="Arial"/>
        </w:rPr>
      </w:pPr>
    </w:p>
    <w:p w14:paraId="348FEA4A" w14:textId="77777777" w:rsidR="00431D57" w:rsidRDefault="00431D57" w:rsidP="00A65042">
      <w:pPr>
        <w:jc w:val="both"/>
        <w:rPr>
          <w:rFonts w:ascii="Arial" w:hAnsi="Arial" w:cs="Arial"/>
        </w:rPr>
      </w:pPr>
    </w:p>
    <w:p w14:paraId="7BE6100F" w14:textId="3A2AB280" w:rsidR="00A3562B" w:rsidRPr="00A3562B" w:rsidRDefault="00A3562B" w:rsidP="00A3562B">
      <w:pPr>
        <w:jc w:val="center"/>
        <w:rPr>
          <w:rFonts w:ascii="Arial" w:hAnsi="Arial" w:cs="Arial"/>
          <w:i/>
          <w:iCs/>
        </w:rPr>
      </w:pPr>
      <w:r w:rsidRPr="00A3562B">
        <w:rPr>
          <w:rFonts w:ascii="Arial" w:hAnsi="Arial" w:cs="Arial"/>
          <w:i/>
          <w:iCs/>
        </w:rPr>
        <w:t>ACC Maternal Birth Injuries</w:t>
      </w:r>
      <w:r w:rsidRPr="00A3562B">
        <w:rPr>
          <w:rFonts w:ascii="Arial" w:hAnsi="Arial" w:cs="Arial"/>
          <w:i/>
          <w:iCs/>
        </w:rPr>
        <w:t>?</w:t>
      </w:r>
    </w:p>
    <w:p w14:paraId="36B41B94" w14:textId="77777777" w:rsidR="00A3562B" w:rsidRPr="00A3562B" w:rsidRDefault="00A3562B" w:rsidP="00A3562B">
      <w:pPr>
        <w:jc w:val="center"/>
        <w:rPr>
          <w:rFonts w:ascii="Arial" w:hAnsi="Arial" w:cs="Arial"/>
        </w:rPr>
      </w:pPr>
    </w:p>
    <w:p w14:paraId="4402F6ED" w14:textId="0F210BD6" w:rsidR="00A3562B" w:rsidRPr="00A3562B" w:rsidRDefault="00A3562B" w:rsidP="00A3562B">
      <w:pPr>
        <w:jc w:val="both"/>
        <w:rPr>
          <w:rFonts w:ascii="Arial" w:hAnsi="Arial" w:cs="Arial"/>
        </w:rPr>
      </w:pPr>
      <w:r w:rsidRPr="00A3562B">
        <w:rPr>
          <w:rFonts w:ascii="Arial" w:hAnsi="Arial" w:cs="Arial"/>
        </w:rPr>
        <w:t xml:space="preserve">If you </w:t>
      </w:r>
      <w:r>
        <w:rPr>
          <w:rFonts w:ascii="Arial" w:hAnsi="Arial" w:cs="Arial"/>
        </w:rPr>
        <w:t xml:space="preserve">have </w:t>
      </w:r>
      <w:r w:rsidR="00F14FCF">
        <w:rPr>
          <w:rFonts w:ascii="Arial" w:hAnsi="Arial" w:cs="Arial"/>
        </w:rPr>
        <w:t>a lodged and submitted</w:t>
      </w:r>
      <w:r>
        <w:rPr>
          <w:rFonts w:ascii="Arial" w:hAnsi="Arial" w:cs="Arial"/>
        </w:rPr>
        <w:t xml:space="preserve"> ACC regarding a maternal birth injury, you are covered </w:t>
      </w:r>
      <w:r w:rsidR="00965EC9">
        <w:rPr>
          <w:rFonts w:ascii="Arial" w:hAnsi="Arial" w:cs="Arial"/>
        </w:rPr>
        <w:t xml:space="preserve">for the pelvic health assessment and examination with the osteopathic treatment. </w:t>
      </w:r>
    </w:p>
    <w:p w14:paraId="39DB2E82" w14:textId="77777777" w:rsidR="00A3562B" w:rsidRDefault="00A3562B" w:rsidP="00A65042">
      <w:pPr>
        <w:jc w:val="both"/>
        <w:rPr>
          <w:rFonts w:ascii="Arial" w:hAnsi="Arial" w:cs="Arial"/>
        </w:rPr>
      </w:pPr>
    </w:p>
    <w:p w14:paraId="396843D9" w14:textId="77777777" w:rsidR="00431D57" w:rsidRDefault="00431D57" w:rsidP="00A65042">
      <w:pPr>
        <w:jc w:val="both"/>
        <w:rPr>
          <w:rFonts w:ascii="Arial" w:hAnsi="Arial" w:cs="Arial"/>
        </w:rPr>
      </w:pPr>
    </w:p>
    <w:p w14:paraId="6A03136D" w14:textId="77777777" w:rsidR="00A3562B" w:rsidRPr="00A65042" w:rsidRDefault="00A3562B" w:rsidP="00A65042">
      <w:pPr>
        <w:jc w:val="both"/>
        <w:rPr>
          <w:rFonts w:ascii="Arial" w:hAnsi="Arial" w:cs="Arial"/>
        </w:rPr>
      </w:pPr>
    </w:p>
    <w:p w14:paraId="3AC28F69" w14:textId="3C8B3A4B" w:rsidR="00A65042" w:rsidRPr="00A65042" w:rsidRDefault="00EE69A1" w:rsidP="00A65042">
      <w:pPr>
        <w:jc w:val="both"/>
        <w:rPr>
          <w:rFonts w:ascii="Arial" w:hAnsi="Arial" w:cs="Arial"/>
          <w:b/>
          <w:color w:val="FF0000"/>
        </w:rPr>
      </w:pPr>
      <w:r>
        <w:rPr>
          <w:rFonts w:ascii="Arial" w:hAnsi="Arial" w:cs="Arial"/>
          <w:b/>
          <w:color w:val="FF0000"/>
        </w:rPr>
        <w:t>Osteopathic manual treatment for Pelvic Health</w:t>
      </w:r>
      <w:r w:rsidR="00A65042" w:rsidRPr="00A65042">
        <w:rPr>
          <w:rFonts w:ascii="Arial" w:hAnsi="Arial" w:cs="Arial"/>
          <w:b/>
          <w:color w:val="FF0000"/>
        </w:rPr>
        <w:t>:</w:t>
      </w:r>
    </w:p>
    <w:p w14:paraId="55047D38" w14:textId="77777777" w:rsidR="00A65042" w:rsidRPr="00A65042" w:rsidRDefault="00A65042" w:rsidP="00A65042">
      <w:pPr>
        <w:jc w:val="both"/>
        <w:rPr>
          <w:rFonts w:ascii="Arial" w:hAnsi="Arial" w:cs="Arial"/>
        </w:rPr>
      </w:pPr>
    </w:p>
    <w:p w14:paraId="2844B186" w14:textId="77777777" w:rsidR="00A65042" w:rsidRPr="00A65042" w:rsidRDefault="00A65042" w:rsidP="00A65042">
      <w:pPr>
        <w:jc w:val="both"/>
        <w:rPr>
          <w:rFonts w:ascii="Arial" w:hAnsi="Arial" w:cs="Arial"/>
        </w:rPr>
      </w:pPr>
      <w:r w:rsidRPr="00A65042">
        <w:rPr>
          <w:rFonts w:ascii="Arial" w:hAnsi="Arial" w:cs="Arial"/>
        </w:rPr>
        <w:t xml:space="preserve">Studies have shown the efficacy of the osteopathic manual treatment for pelvic floor dysfunction. </w:t>
      </w:r>
    </w:p>
    <w:p w14:paraId="6E5B35E6" w14:textId="77777777" w:rsidR="00A65042" w:rsidRPr="00A65042" w:rsidRDefault="00A65042" w:rsidP="00A65042">
      <w:pPr>
        <w:jc w:val="both"/>
        <w:rPr>
          <w:rFonts w:ascii="Arial" w:hAnsi="Arial" w:cs="Arial"/>
        </w:rPr>
      </w:pPr>
    </w:p>
    <w:p w14:paraId="3C2F98B0" w14:textId="3947CCBA" w:rsidR="00A65042" w:rsidRPr="00A65042" w:rsidRDefault="00A65042" w:rsidP="00A65042">
      <w:pPr>
        <w:jc w:val="both"/>
        <w:rPr>
          <w:rFonts w:ascii="Arial" w:hAnsi="Arial" w:cs="Arial"/>
        </w:rPr>
      </w:pPr>
      <w:r w:rsidRPr="00A65042">
        <w:rPr>
          <w:rFonts w:ascii="Arial" w:hAnsi="Arial" w:cs="Arial"/>
        </w:rPr>
        <w:t xml:space="preserve">In addition to the pelvic health internal treatment, </w:t>
      </w:r>
      <w:r w:rsidR="00945434">
        <w:rPr>
          <w:rFonts w:ascii="Arial" w:hAnsi="Arial" w:cs="Arial"/>
        </w:rPr>
        <w:t xml:space="preserve">Giulia </w:t>
      </w:r>
      <w:r w:rsidRPr="00A65042">
        <w:rPr>
          <w:rFonts w:ascii="Arial" w:hAnsi="Arial" w:cs="Arial"/>
        </w:rPr>
        <w:t xml:space="preserve">will also conduct  osteopathic manual therapy. </w:t>
      </w:r>
    </w:p>
    <w:p w14:paraId="09017394" w14:textId="77777777" w:rsidR="00A65042" w:rsidRPr="00A65042" w:rsidRDefault="00A65042" w:rsidP="00A65042">
      <w:pPr>
        <w:jc w:val="both"/>
        <w:rPr>
          <w:rFonts w:ascii="Arial" w:hAnsi="Arial" w:cs="Arial"/>
        </w:rPr>
      </w:pPr>
    </w:p>
    <w:p w14:paraId="17BBADDD" w14:textId="77777777" w:rsidR="00A65042" w:rsidRPr="00A65042" w:rsidRDefault="00A65042" w:rsidP="00A65042">
      <w:pPr>
        <w:jc w:val="both"/>
        <w:rPr>
          <w:rFonts w:ascii="Arial" w:hAnsi="Arial" w:cs="Arial"/>
        </w:rPr>
      </w:pPr>
    </w:p>
    <w:p w14:paraId="1609BA80" w14:textId="30D7EBA8" w:rsidR="00A65042" w:rsidRPr="00A65042" w:rsidRDefault="00A65042" w:rsidP="00A65042">
      <w:pPr>
        <w:rPr>
          <w:rFonts w:ascii="Arial" w:hAnsi="Arial" w:cs="Arial"/>
        </w:rPr>
      </w:pPr>
      <w:r w:rsidRPr="00A65042">
        <w:rPr>
          <w:rFonts w:ascii="Arial" w:hAnsi="Arial" w:cs="Arial"/>
        </w:rPr>
        <w:t>If you have any questions</w:t>
      </w:r>
      <w:r w:rsidR="00945434">
        <w:rPr>
          <w:rFonts w:ascii="Arial" w:hAnsi="Arial" w:cs="Arial"/>
        </w:rPr>
        <w:t>,</w:t>
      </w:r>
      <w:r w:rsidRPr="00A65042">
        <w:rPr>
          <w:rFonts w:ascii="Arial" w:hAnsi="Arial" w:cs="Arial"/>
        </w:rPr>
        <w:t xml:space="preserve"> you can </w:t>
      </w:r>
      <w:r w:rsidR="009B2DD3">
        <w:rPr>
          <w:rFonts w:ascii="Arial" w:hAnsi="Arial" w:cs="Arial"/>
        </w:rPr>
        <w:t>email</w:t>
      </w:r>
      <w:r w:rsidRPr="00A65042">
        <w:rPr>
          <w:rFonts w:ascii="Arial" w:hAnsi="Arial" w:cs="Arial"/>
        </w:rPr>
        <w:t xml:space="preserve"> Giulia </w:t>
      </w:r>
      <w:r w:rsidR="009B2DD3">
        <w:rPr>
          <w:rFonts w:ascii="Arial" w:hAnsi="Arial" w:cs="Arial"/>
        </w:rPr>
        <w:t xml:space="preserve">at </w:t>
      </w:r>
      <w:hyperlink r:id="rId12" w:history="1">
        <w:r w:rsidR="009B2DD3" w:rsidRPr="004E74C5">
          <w:rPr>
            <w:rStyle w:val="Hyperlink"/>
            <w:rFonts w:ascii="Arial" w:hAnsi="Arial" w:cs="Arial"/>
          </w:rPr>
          <w:t>giulia.osteo@gmail.com</w:t>
        </w:r>
      </w:hyperlink>
      <w:r w:rsidR="00945434">
        <w:rPr>
          <w:rStyle w:val="Hyperlink"/>
          <w:rFonts w:ascii="Arial" w:hAnsi="Arial" w:cs="Arial"/>
        </w:rPr>
        <w:t>,</w:t>
      </w:r>
      <w:r w:rsidR="009B2DD3">
        <w:rPr>
          <w:rFonts w:ascii="Arial" w:hAnsi="Arial" w:cs="Arial"/>
        </w:rPr>
        <w:t xml:space="preserve"> and she </w:t>
      </w:r>
      <w:r w:rsidRPr="00A65042">
        <w:rPr>
          <w:rFonts w:ascii="Arial" w:hAnsi="Arial" w:cs="Arial"/>
        </w:rPr>
        <w:t xml:space="preserve">will be happy to answer any further questions you might have. </w:t>
      </w:r>
    </w:p>
    <w:p w14:paraId="6918B3FD" w14:textId="77777777" w:rsidR="00A65042" w:rsidRDefault="00A65042" w:rsidP="00A65042">
      <w:pPr>
        <w:rPr>
          <w:rFonts w:ascii="Arial" w:hAnsi="Arial" w:cs="Arial"/>
        </w:rPr>
      </w:pPr>
    </w:p>
    <w:p w14:paraId="4D13D44F" w14:textId="77777777" w:rsidR="009B2DD3" w:rsidRDefault="009B2DD3" w:rsidP="00A65042">
      <w:pPr>
        <w:rPr>
          <w:rFonts w:ascii="Arial" w:hAnsi="Arial" w:cs="Arial"/>
        </w:rPr>
      </w:pPr>
    </w:p>
    <w:p w14:paraId="3BAA69D7" w14:textId="77777777" w:rsidR="009B2DD3" w:rsidRDefault="009B2DD3" w:rsidP="00A65042">
      <w:pPr>
        <w:rPr>
          <w:rFonts w:ascii="Arial" w:hAnsi="Arial" w:cs="Arial"/>
        </w:rPr>
      </w:pPr>
    </w:p>
    <w:p w14:paraId="2BFFE139" w14:textId="77777777" w:rsidR="009B2DD3" w:rsidRPr="00A65042" w:rsidRDefault="009B2DD3" w:rsidP="00A65042">
      <w:pPr>
        <w:rPr>
          <w:rFonts w:ascii="Arial" w:hAnsi="Arial" w:cs="Arial"/>
        </w:rPr>
      </w:pPr>
    </w:p>
    <w:p w14:paraId="73BDD888" w14:textId="77777777" w:rsidR="00A65042" w:rsidRPr="00A65042" w:rsidRDefault="00A65042" w:rsidP="00A65042">
      <w:pPr>
        <w:rPr>
          <w:rFonts w:ascii="Arial" w:hAnsi="Arial" w:cs="Arial"/>
        </w:rPr>
      </w:pPr>
      <w:r w:rsidRPr="00A65042">
        <w:rPr>
          <w:rFonts w:ascii="Arial" w:hAnsi="Arial" w:cs="Arial"/>
        </w:rPr>
        <w:br/>
      </w:r>
      <w:r w:rsidRPr="00A65042">
        <w:rPr>
          <w:rFonts w:ascii="Arial" w:hAnsi="Arial" w:cs="Arial"/>
          <w:i/>
          <w:u w:val="single"/>
        </w:rPr>
        <w:t>References:</w:t>
      </w:r>
    </w:p>
    <w:p w14:paraId="5528E1A0" w14:textId="77777777" w:rsidR="00A65042" w:rsidRPr="00A65042" w:rsidRDefault="00A65042" w:rsidP="00A65042">
      <w:pPr>
        <w:numPr>
          <w:ilvl w:val="0"/>
          <w:numId w:val="3"/>
        </w:numPr>
        <w:rPr>
          <w:rFonts w:ascii="Arial" w:hAnsi="Arial" w:cs="Arial"/>
        </w:rPr>
      </w:pPr>
      <w:r w:rsidRPr="00A65042">
        <w:rPr>
          <w:rFonts w:ascii="Arial" w:hAnsi="Arial" w:cs="Arial"/>
        </w:rPr>
        <w:t>Bi, X., Zhao, J., Zhao, L., Liu, Z., Zhang, J., Sun, D. and Xia, Y. (2013) ‘Pelvic floor muscle exercise for chronic low back pain’, Journal of International Medical Research, 41(1), pp. 146-152.</w:t>
      </w:r>
    </w:p>
    <w:p w14:paraId="1C6499A8" w14:textId="77777777" w:rsidR="00A65042" w:rsidRPr="00A65042" w:rsidRDefault="00A65042" w:rsidP="00A65042">
      <w:pPr>
        <w:numPr>
          <w:ilvl w:val="0"/>
          <w:numId w:val="3"/>
        </w:numPr>
        <w:rPr>
          <w:rFonts w:ascii="Arial" w:hAnsi="Arial" w:cs="Arial"/>
        </w:rPr>
      </w:pPr>
      <w:proofErr w:type="spellStart"/>
      <w:r w:rsidRPr="00A65042">
        <w:rPr>
          <w:rFonts w:ascii="Arial" w:hAnsi="Arial" w:cs="Arial"/>
        </w:rPr>
        <w:t>Eickmeyer</w:t>
      </w:r>
      <w:proofErr w:type="spellEnd"/>
      <w:r w:rsidRPr="00A65042">
        <w:rPr>
          <w:rFonts w:ascii="Arial" w:hAnsi="Arial" w:cs="Arial"/>
        </w:rPr>
        <w:t>, S. M. (2017) ‘Anatomy and Physiology of the Pelvic Floor’, Physical Medicine and Rehabilitation Clinics of North America, 28(3), pp. 455-460.</w:t>
      </w:r>
    </w:p>
    <w:p w14:paraId="5A679666" w14:textId="77777777" w:rsidR="00A65042" w:rsidRPr="00A65042" w:rsidRDefault="00A65042" w:rsidP="00A65042">
      <w:pPr>
        <w:numPr>
          <w:ilvl w:val="0"/>
          <w:numId w:val="3"/>
        </w:numPr>
        <w:rPr>
          <w:rFonts w:ascii="Arial" w:hAnsi="Arial" w:cs="Arial"/>
        </w:rPr>
      </w:pPr>
      <w:proofErr w:type="spellStart"/>
      <w:r w:rsidRPr="00A65042">
        <w:rPr>
          <w:rFonts w:ascii="Arial" w:hAnsi="Arial" w:cs="Arial"/>
        </w:rPr>
        <w:t>Kahyaoglu</w:t>
      </w:r>
      <w:proofErr w:type="spellEnd"/>
      <w:r w:rsidRPr="00A65042">
        <w:rPr>
          <w:rFonts w:ascii="Arial" w:hAnsi="Arial" w:cs="Arial"/>
        </w:rPr>
        <w:t xml:space="preserve"> Sut, H., &amp; </w:t>
      </w:r>
      <w:proofErr w:type="spellStart"/>
      <w:r w:rsidRPr="00A65042">
        <w:rPr>
          <w:rFonts w:ascii="Arial" w:hAnsi="Arial" w:cs="Arial"/>
        </w:rPr>
        <w:t>Balkanli</w:t>
      </w:r>
      <w:proofErr w:type="spellEnd"/>
      <w:r w:rsidRPr="00A65042">
        <w:rPr>
          <w:rFonts w:ascii="Arial" w:hAnsi="Arial" w:cs="Arial"/>
        </w:rPr>
        <w:t xml:space="preserve"> Kaplan, P. (2015) ‘Effect of pelvic floor muscle exercise on pelvic floor muscle activity and voiding functions during pregnancy and the postpartum period’, </w:t>
      </w:r>
      <w:proofErr w:type="spellStart"/>
      <w:r w:rsidRPr="00A65042">
        <w:rPr>
          <w:rFonts w:ascii="Arial" w:hAnsi="Arial" w:cs="Arial"/>
        </w:rPr>
        <w:t>Neurourology</w:t>
      </w:r>
      <w:proofErr w:type="spellEnd"/>
      <w:r w:rsidRPr="00A65042">
        <w:rPr>
          <w:rFonts w:ascii="Arial" w:hAnsi="Arial" w:cs="Arial"/>
        </w:rPr>
        <w:t xml:space="preserve"> and Urodynamics, 35(3), pp. 417-422.</w:t>
      </w:r>
    </w:p>
    <w:p w14:paraId="5301B520" w14:textId="77777777" w:rsidR="00A65042" w:rsidRPr="00A65042" w:rsidRDefault="00A65042" w:rsidP="00A65042">
      <w:pPr>
        <w:numPr>
          <w:ilvl w:val="0"/>
          <w:numId w:val="3"/>
        </w:numPr>
        <w:rPr>
          <w:rFonts w:ascii="Arial" w:hAnsi="Arial" w:cs="Arial"/>
        </w:rPr>
      </w:pPr>
      <w:proofErr w:type="spellStart"/>
      <w:r w:rsidRPr="00A65042">
        <w:rPr>
          <w:rFonts w:ascii="Arial" w:hAnsi="Arial" w:cs="Arial"/>
        </w:rPr>
        <w:t>Radzimińska</w:t>
      </w:r>
      <w:proofErr w:type="spellEnd"/>
      <w:r w:rsidRPr="00A65042">
        <w:rPr>
          <w:rFonts w:ascii="Arial" w:hAnsi="Arial" w:cs="Arial"/>
        </w:rPr>
        <w:t xml:space="preserve">, A., </w:t>
      </w:r>
      <w:proofErr w:type="spellStart"/>
      <w:r w:rsidRPr="00A65042">
        <w:rPr>
          <w:rFonts w:ascii="Arial" w:hAnsi="Arial" w:cs="Arial"/>
        </w:rPr>
        <w:t>Strączyńska</w:t>
      </w:r>
      <w:proofErr w:type="spellEnd"/>
      <w:r w:rsidRPr="00A65042">
        <w:rPr>
          <w:rFonts w:ascii="Arial" w:hAnsi="Arial" w:cs="Arial"/>
        </w:rPr>
        <w:t>, A., Weber-</w:t>
      </w:r>
      <w:proofErr w:type="spellStart"/>
      <w:r w:rsidRPr="00A65042">
        <w:rPr>
          <w:rFonts w:ascii="Arial" w:hAnsi="Arial" w:cs="Arial"/>
        </w:rPr>
        <w:t>Rajek</w:t>
      </w:r>
      <w:proofErr w:type="spellEnd"/>
      <w:r w:rsidRPr="00A65042">
        <w:rPr>
          <w:rFonts w:ascii="Arial" w:hAnsi="Arial" w:cs="Arial"/>
        </w:rPr>
        <w:t xml:space="preserve">, M., </w:t>
      </w:r>
      <w:proofErr w:type="spellStart"/>
      <w:r w:rsidRPr="00A65042">
        <w:rPr>
          <w:rFonts w:ascii="Arial" w:hAnsi="Arial" w:cs="Arial"/>
        </w:rPr>
        <w:t>Styczyńska</w:t>
      </w:r>
      <w:proofErr w:type="spellEnd"/>
      <w:r w:rsidRPr="00A65042">
        <w:rPr>
          <w:rFonts w:ascii="Arial" w:hAnsi="Arial" w:cs="Arial"/>
        </w:rPr>
        <w:t xml:space="preserve">, H., </w:t>
      </w:r>
      <w:proofErr w:type="spellStart"/>
      <w:r w:rsidRPr="00A65042">
        <w:rPr>
          <w:rFonts w:ascii="Arial" w:hAnsi="Arial" w:cs="Arial"/>
        </w:rPr>
        <w:t>Strojek</w:t>
      </w:r>
      <w:proofErr w:type="spellEnd"/>
      <w:r w:rsidRPr="00A65042">
        <w:rPr>
          <w:rFonts w:ascii="Arial" w:hAnsi="Arial" w:cs="Arial"/>
        </w:rPr>
        <w:t xml:space="preserve">, K. and </w:t>
      </w:r>
      <w:proofErr w:type="spellStart"/>
      <w:r w:rsidRPr="00A65042">
        <w:rPr>
          <w:rFonts w:ascii="Arial" w:hAnsi="Arial" w:cs="Arial"/>
        </w:rPr>
        <w:t>Piekorz</w:t>
      </w:r>
      <w:proofErr w:type="spellEnd"/>
      <w:r w:rsidRPr="00A65042">
        <w:rPr>
          <w:rFonts w:ascii="Arial" w:hAnsi="Arial" w:cs="Arial"/>
        </w:rPr>
        <w:t>, Z. (2018) ‘The impact of pelvic floor muscle training on the quality of life of women with urinary incontinence: a systematic literature review’, Clinical Interventions in Aging, 13, pp. 957-965.</w:t>
      </w:r>
    </w:p>
    <w:p w14:paraId="038E5FF3" w14:textId="77777777" w:rsidR="00A65042" w:rsidRPr="00A65042" w:rsidRDefault="00A65042" w:rsidP="00A65042">
      <w:pPr>
        <w:rPr>
          <w:rFonts w:ascii="Arial" w:hAnsi="Arial" w:cs="Arial"/>
        </w:rPr>
      </w:pPr>
    </w:p>
    <w:p w14:paraId="74D814FC" w14:textId="0864CCB2" w:rsidR="009C7381" w:rsidRDefault="009C7381" w:rsidP="009C7381">
      <w:pPr>
        <w:rPr>
          <w:rFonts w:ascii="Arial" w:eastAsia="Calibri" w:hAnsi="Arial" w:cs="Arial"/>
        </w:rPr>
      </w:pPr>
    </w:p>
    <w:p w14:paraId="098AB2EB" w14:textId="77777777" w:rsidR="00665181" w:rsidRPr="009C7381" w:rsidRDefault="00665181" w:rsidP="009C7381">
      <w:pPr>
        <w:rPr>
          <w:rFonts w:ascii="Arial" w:eastAsia="Calibri" w:hAnsi="Arial" w:cs="Arial"/>
        </w:rPr>
      </w:pPr>
    </w:p>
    <w:p w14:paraId="7388153E" w14:textId="35D62256" w:rsidR="009C7381" w:rsidRPr="00E81A49" w:rsidRDefault="009C7381" w:rsidP="006835E5">
      <w:pPr>
        <w:rPr>
          <w:rFonts w:ascii="Arial" w:eastAsia="Calibri" w:hAnsi="Arial" w:cs="Arial"/>
          <w:color w:val="000000"/>
        </w:rPr>
      </w:pPr>
    </w:p>
    <w:sectPr w:rsidR="009C7381" w:rsidRPr="00E81A49" w:rsidSect="007B03F8">
      <w:footerReference w:type="even" r:id="rId13"/>
      <w:footerReference w:type="default" r:id="rId14"/>
      <w:pgSz w:w="11900" w:h="16840"/>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B7B0C6B" w14:textId="77777777" w:rsidR="007142F4" w:rsidRDefault="007142F4" w:rsidP="006A4DC2">
      <w:r>
        <w:separator/>
      </w:r>
    </w:p>
  </w:endnote>
  <w:endnote w:type="continuationSeparator" w:id="0">
    <w:p w14:paraId="2BE47239" w14:textId="77777777" w:rsidR="007142F4" w:rsidRDefault="007142F4" w:rsidP="006A4DC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Noto Sans Symbols">
    <w:altName w:val="Calibri"/>
    <w:panose1 w:val="020B0604020202020204"/>
    <w:charset w:val="00"/>
    <w:family w:val="auto"/>
    <w:pitch w:val="default"/>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ACFF" w:usb2="00000009" w:usb3="00000000" w:csb0="000001FF" w:csb1="00000000"/>
  </w:font>
  <w:font w:name="Times New Roman (Corpo CS)">
    <w:altName w:val="Times New Roman"/>
    <w:panose1 w:val="020B0604020202020204"/>
    <w:charset w:val="00"/>
    <w:family w:val="roman"/>
    <w:pitch w:val="default"/>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192763752"/>
      <w:docPartObj>
        <w:docPartGallery w:val="Page Numbers (Bottom of Page)"/>
        <w:docPartUnique/>
      </w:docPartObj>
    </w:sdtPr>
    <w:sdtContent>
      <w:p w14:paraId="78D8E654" w14:textId="6A5A0EBE" w:rsidR="006A4DC2" w:rsidRDefault="006A4DC2" w:rsidP="00E23F28">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37209AA1" w14:textId="77777777" w:rsidR="006A4DC2" w:rsidRDefault="006A4DC2" w:rsidP="006A4DC2">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Fonts w:ascii="Arial" w:hAnsi="Arial" w:cs="Arial"/>
      </w:rPr>
      <w:id w:val="1224866180"/>
      <w:docPartObj>
        <w:docPartGallery w:val="Page Numbers (Bottom of Page)"/>
        <w:docPartUnique/>
      </w:docPartObj>
    </w:sdtPr>
    <w:sdtContent>
      <w:p w14:paraId="6E8FF842" w14:textId="58389128" w:rsidR="006A4DC2" w:rsidRPr="006A4DC2" w:rsidRDefault="006A4DC2" w:rsidP="00E23F28">
        <w:pPr>
          <w:pStyle w:val="Footer"/>
          <w:framePr w:wrap="none" w:vAnchor="text" w:hAnchor="margin" w:xAlign="right" w:y="1"/>
          <w:rPr>
            <w:rStyle w:val="PageNumber"/>
            <w:rFonts w:ascii="Arial" w:hAnsi="Arial" w:cs="Arial"/>
          </w:rPr>
        </w:pPr>
        <w:r w:rsidRPr="006A4DC2">
          <w:rPr>
            <w:rStyle w:val="PageNumber"/>
            <w:rFonts w:ascii="Arial" w:hAnsi="Arial" w:cs="Arial"/>
          </w:rPr>
          <w:fldChar w:fldCharType="begin"/>
        </w:r>
        <w:r w:rsidRPr="006A4DC2">
          <w:rPr>
            <w:rStyle w:val="PageNumber"/>
            <w:rFonts w:ascii="Arial" w:hAnsi="Arial" w:cs="Arial"/>
          </w:rPr>
          <w:instrText xml:space="preserve"> PAGE </w:instrText>
        </w:r>
        <w:r w:rsidRPr="006A4DC2">
          <w:rPr>
            <w:rStyle w:val="PageNumber"/>
            <w:rFonts w:ascii="Arial" w:hAnsi="Arial" w:cs="Arial"/>
          </w:rPr>
          <w:fldChar w:fldCharType="separate"/>
        </w:r>
        <w:r w:rsidRPr="006A4DC2">
          <w:rPr>
            <w:rStyle w:val="PageNumber"/>
            <w:rFonts w:ascii="Arial" w:hAnsi="Arial" w:cs="Arial"/>
            <w:noProof/>
          </w:rPr>
          <w:t>1</w:t>
        </w:r>
        <w:r w:rsidRPr="006A4DC2">
          <w:rPr>
            <w:rStyle w:val="PageNumber"/>
            <w:rFonts w:ascii="Arial" w:hAnsi="Arial" w:cs="Arial"/>
          </w:rPr>
          <w:fldChar w:fldCharType="end"/>
        </w:r>
      </w:p>
    </w:sdtContent>
  </w:sdt>
  <w:p w14:paraId="076FFED5" w14:textId="77777777" w:rsidR="006A4DC2" w:rsidRDefault="006A4DC2" w:rsidP="006A4DC2">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CB89275" w14:textId="77777777" w:rsidR="007142F4" w:rsidRDefault="007142F4" w:rsidP="006A4DC2">
      <w:r>
        <w:separator/>
      </w:r>
    </w:p>
  </w:footnote>
  <w:footnote w:type="continuationSeparator" w:id="0">
    <w:p w14:paraId="75AC45EA" w14:textId="77777777" w:rsidR="007142F4" w:rsidRDefault="007142F4" w:rsidP="006A4DC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1616345"/>
    <w:multiLevelType w:val="multilevel"/>
    <w:tmpl w:val="0FAED71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124E7AB4"/>
    <w:multiLevelType w:val="hybridMultilevel"/>
    <w:tmpl w:val="4536B2EC"/>
    <w:lvl w:ilvl="0" w:tplc="4DB0CBC0">
      <w:start w:val="1"/>
      <w:numFmt w:val="bullet"/>
      <w:lvlText w:val="*"/>
      <w:lvlJc w:val="left"/>
      <w:pPr>
        <w:ind w:left="720" w:hanging="360"/>
      </w:pPr>
      <w:rPr>
        <w:rFonts w:ascii="Courier New" w:hAnsi="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EB618FD"/>
    <w:multiLevelType w:val="multilevel"/>
    <w:tmpl w:val="8CC611FE"/>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
      <w:lvlJc w:val="left"/>
      <w:pPr>
        <w:ind w:left="1440" w:hanging="360"/>
      </w:pPr>
      <w:rPr>
        <w:rFonts w:ascii="Noto Sans Symbols" w:eastAsia="Noto Sans Symbols" w:hAnsi="Noto Sans Symbols" w:cs="Noto Sans Symbols"/>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3" w15:restartNumberingAfterBreak="0">
    <w:nsid w:val="69884EB8"/>
    <w:multiLevelType w:val="multilevel"/>
    <w:tmpl w:val="4028D38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 w15:restartNumberingAfterBreak="0">
    <w:nsid w:val="6C7627F8"/>
    <w:multiLevelType w:val="hybridMultilevel"/>
    <w:tmpl w:val="303835B4"/>
    <w:lvl w:ilvl="0" w:tplc="4DB0CBC0">
      <w:start w:val="1"/>
      <w:numFmt w:val="bullet"/>
      <w:lvlText w:val="*"/>
      <w:lvlJc w:val="left"/>
      <w:pPr>
        <w:ind w:left="720" w:hanging="360"/>
      </w:pPr>
      <w:rPr>
        <w:rFonts w:ascii="Courier New" w:hAnsi="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672873826">
    <w:abstractNumId w:val="0"/>
  </w:num>
  <w:num w:numId="2" w16cid:durableId="1480658838">
    <w:abstractNumId w:val="3"/>
  </w:num>
  <w:num w:numId="3" w16cid:durableId="236020941">
    <w:abstractNumId w:val="2"/>
  </w:num>
  <w:num w:numId="4" w16cid:durableId="1949893362">
    <w:abstractNumId w:val="1"/>
  </w:num>
  <w:num w:numId="5" w16cid:durableId="91829296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9"/>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C7381"/>
    <w:rsid w:val="000B1E7E"/>
    <w:rsid w:val="00103651"/>
    <w:rsid w:val="0018323A"/>
    <w:rsid w:val="00241E40"/>
    <w:rsid w:val="00431D57"/>
    <w:rsid w:val="00446A7F"/>
    <w:rsid w:val="00462C0E"/>
    <w:rsid w:val="004D6324"/>
    <w:rsid w:val="00512950"/>
    <w:rsid w:val="00534723"/>
    <w:rsid w:val="00534873"/>
    <w:rsid w:val="00543A13"/>
    <w:rsid w:val="00665181"/>
    <w:rsid w:val="006835E5"/>
    <w:rsid w:val="006A4DC2"/>
    <w:rsid w:val="007142F4"/>
    <w:rsid w:val="00714FB5"/>
    <w:rsid w:val="007414C0"/>
    <w:rsid w:val="00742842"/>
    <w:rsid w:val="00746222"/>
    <w:rsid w:val="00752E81"/>
    <w:rsid w:val="00830D0F"/>
    <w:rsid w:val="008321EE"/>
    <w:rsid w:val="009233E2"/>
    <w:rsid w:val="00945434"/>
    <w:rsid w:val="00964621"/>
    <w:rsid w:val="00965EC9"/>
    <w:rsid w:val="009B2DD3"/>
    <w:rsid w:val="009C7381"/>
    <w:rsid w:val="009D07B0"/>
    <w:rsid w:val="00A3562B"/>
    <w:rsid w:val="00A65042"/>
    <w:rsid w:val="00A84B32"/>
    <w:rsid w:val="00AF06E4"/>
    <w:rsid w:val="00AF0917"/>
    <w:rsid w:val="00B54ECA"/>
    <w:rsid w:val="00B5710E"/>
    <w:rsid w:val="00B70074"/>
    <w:rsid w:val="00BC3DE1"/>
    <w:rsid w:val="00C27D3B"/>
    <w:rsid w:val="00C7671D"/>
    <w:rsid w:val="00CC6D2B"/>
    <w:rsid w:val="00CD2642"/>
    <w:rsid w:val="00CD2F0C"/>
    <w:rsid w:val="00D44184"/>
    <w:rsid w:val="00D805D6"/>
    <w:rsid w:val="00D85128"/>
    <w:rsid w:val="00D9547E"/>
    <w:rsid w:val="00DE060D"/>
    <w:rsid w:val="00E81A49"/>
    <w:rsid w:val="00EA5930"/>
    <w:rsid w:val="00ED36D5"/>
    <w:rsid w:val="00EE69A1"/>
    <w:rsid w:val="00F14FCF"/>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D9AFE0"/>
  <w15:chartTrackingRefBased/>
  <w15:docId w15:val="{A2F60525-F3DD-A845-B807-B244873D11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NZ"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C7381"/>
    <w:rPr>
      <w:rFonts w:ascii="Times New Roman" w:eastAsia="Times New Roman" w:hAnsi="Times New Roman" w:cs="Times New Roman"/>
      <w:lang w:eastAsia="en-GB"/>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9C7381"/>
    <w:rPr>
      <w:color w:val="0563C1" w:themeColor="hyperlink"/>
      <w:u w:val="single"/>
    </w:rPr>
  </w:style>
  <w:style w:type="paragraph" w:styleId="Footer">
    <w:name w:val="footer"/>
    <w:basedOn w:val="Normal"/>
    <w:link w:val="FooterChar"/>
    <w:uiPriority w:val="99"/>
    <w:unhideWhenUsed/>
    <w:rsid w:val="006A4DC2"/>
    <w:pPr>
      <w:tabs>
        <w:tab w:val="center" w:pos="4513"/>
        <w:tab w:val="right" w:pos="9026"/>
      </w:tabs>
    </w:pPr>
  </w:style>
  <w:style w:type="character" w:customStyle="1" w:styleId="FooterChar">
    <w:name w:val="Footer Char"/>
    <w:basedOn w:val="DefaultParagraphFont"/>
    <w:link w:val="Footer"/>
    <w:uiPriority w:val="99"/>
    <w:rsid w:val="006A4DC2"/>
    <w:rPr>
      <w:rFonts w:ascii="Times New Roman" w:eastAsia="Times New Roman" w:hAnsi="Times New Roman" w:cs="Times New Roman"/>
      <w:lang w:eastAsia="en-GB"/>
    </w:rPr>
  </w:style>
  <w:style w:type="character" w:styleId="PageNumber">
    <w:name w:val="page number"/>
    <w:basedOn w:val="DefaultParagraphFont"/>
    <w:uiPriority w:val="99"/>
    <w:semiHidden/>
    <w:unhideWhenUsed/>
    <w:rsid w:val="006A4DC2"/>
  </w:style>
  <w:style w:type="paragraph" w:styleId="Header">
    <w:name w:val="header"/>
    <w:basedOn w:val="Normal"/>
    <w:link w:val="HeaderChar"/>
    <w:uiPriority w:val="99"/>
    <w:unhideWhenUsed/>
    <w:rsid w:val="006A4DC2"/>
    <w:pPr>
      <w:tabs>
        <w:tab w:val="center" w:pos="4513"/>
        <w:tab w:val="right" w:pos="9026"/>
      </w:tabs>
    </w:pPr>
  </w:style>
  <w:style w:type="character" w:customStyle="1" w:styleId="HeaderChar">
    <w:name w:val="Header Char"/>
    <w:basedOn w:val="DefaultParagraphFont"/>
    <w:link w:val="Header"/>
    <w:uiPriority w:val="99"/>
    <w:rsid w:val="006A4DC2"/>
    <w:rPr>
      <w:rFonts w:ascii="Times New Roman" w:eastAsia="Times New Roman" w:hAnsi="Times New Roman" w:cs="Times New Roman"/>
      <w:lang w:eastAsia="en-GB"/>
    </w:rPr>
  </w:style>
  <w:style w:type="character" w:styleId="FollowedHyperlink">
    <w:name w:val="FollowedHyperlink"/>
    <w:basedOn w:val="DefaultParagraphFont"/>
    <w:uiPriority w:val="99"/>
    <w:semiHidden/>
    <w:unhideWhenUsed/>
    <w:rsid w:val="00742842"/>
    <w:rPr>
      <w:color w:val="954F72" w:themeColor="followedHyperlink"/>
      <w:u w:val="single"/>
    </w:rPr>
  </w:style>
  <w:style w:type="table" w:styleId="TableGrid">
    <w:name w:val="Table Grid"/>
    <w:basedOn w:val="TableNormal"/>
    <w:uiPriority w:val="39"/>
    <w:rsid w:val="00A65042"/>
    <w:rPr>
      <w:rFonts w:ascii="Times New Roman" w:hAnsi="Times New Roman" w:cs="Times New Roman (Corpo CS)"/>
      <w:sz w:val="28"/>
      <w:lang w:val="it-I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9B2DD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65325708">
      <w:bodyDiv w:val="1"/>
      <w:marLeft w:val="0"/>
      <w:marRight w:val="0"/>
      <w:marTop w:val="0"/>
      <w:marBottom w:val="0"/>
      <w:divBdr>
        <w:top w:val="none" w:sz="0" w:space="0" w:color="auto"/>
        <w:left w:val="none" w:sz="0" w:space="0" w:color="auto"/>
        <w:bottom w:val="none" w:sz="0" w:space="0" w:color="auto"/>
        <w:right w:val="none" w:sz="0" w:space="0" w:color="auto"/>
      </w:divBdr>
    </w:div>
    <w:div w:id="20362324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mailto:giulia.osteo@gmail.com"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jpg"/><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38</TotalTime>
  <Pages>4</Pages>
  <Words>1001</Words>
  <Characters>5710</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6698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giulia_buc@icloud.com</dc:creator>
  <cp:keywords/>
  <dc:description/>
  <cp:lastModifiedBy>giulia_buc@icloud.com</cp:lastModifiedBy>
  <cp:revision>39</cp:revision>
  <dcterms:created xsi:type="dcterms:W3CDTF">2022-05-01T00:54:00Z</dcterms:created>
  <dcterms:modified xsi:type="dcterms:W3CDTF">2025-11-30T07:05:00Z</dcterms:modified>
</cp:coreProperties>
</file>